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40177" w14:textId="77777777" w:rsidR="00731287" w:rsidRPr="00194B1D" w:rsidRDefault="00731287" w:rsidP="00B35208">
      <w:pPr>
        <w:autoSpaceDE w:val="0"/>
        <w:autoSpaceDN w:val="0"/>
        <w:adjustRightInd w:val="0"/>
        <w:rPr>
          <w:rFonts w:cs="Arial"/>
          <w:b/>
          <w:bCs/>
          <w:sz w:val="20"/>
          <w:szCs w:val="20"/>
        </w:rPr>
      </w:pPr>
    </w:p>
    <w:p w14:paraId="0EA905DB" w14:textId="77777777" w:rsidR="00731287" w:rsidRPr="00194B1D" w:rsidRDefault="000D442E" w:rsidP="000D442E">
      <w:pPr>
        <w:autoSpaceDE w:val="0"/>
        <w:autoSpaceDN w:val="0"/>
        <w:adjustRightInd w:val="0"/>
        <w:jc w:val="both"/>
        <w:rPr>
          <w:rFonts w:cs="Arial"/>
          <w:b/>
          <w:bCs/>
          <w:sz w:val="20"/>
          <w:szCs w:val="20"/>
        </w:rPr>
      </w:pPr>
      <w:r w:rsidRPr="00194B1D">
        <w:rPr>
          <w:rFonts w:cs="Arial"/>
          <w:b/>
          <w:bCs/>
          <w:sz w:val="20"/>
          <w:szCs w:val="20"/>
        </w:rPr>
        <w:t>Erklärung über</w:t>
      </w:r>
      <w:r w:rsidRPr="00B35208">
        <w:rPr>
          <w:rFonts w:cs="Arial"/>
          <w:b/>
          <w:bCs/>
          <w:sz w:val="20"/>
          <w:szCs w:val="20"/>
        </w:rPr>
        <w:t xml:space="preserve"> </w:t>
      </w:r>
      <w:r w:rsidRPr="00B35208">
        <w:rPr>
          <w:rFonts w:cs="Arial"/>
          <w:b/>
          <w:sz w:val="20"/>
          <w:szCs w:val="20"/>
        </w:rPr>
        <w:t>das</w:t>
      </w:r>
      <w:r w:rsidRPr="00194B1D">
        <w:rPr>
          <w:rFonts w:cs="Arial"/>
          <w:b/>
          <w:bCs/>
          <w:sz w:val="20"/>
          <w:szCs w:val="20"/>
        </w:rPr>
        <w:t xml:space="preserve"> Nichtvorliegen von Ausschlussgründen gemäß §§ 123, 124 GWB</w:t>
      </w:r>
    </w:p>
    <w:p w14:paraId="05524AF3" w14:textId="77777777" w:rsidR="00C42F30" w:rsidRPr="00194B1D" w:rsidRDefault="00C42F30" w:rsidP="00731287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 w14:paraId="4111FC15" w14:textId="3399C8EC" w:rsidR="00731287" w:rsidRPr="00194B1D" w:rsidRDefault="00C42F30" w:rsidP="000D442E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1.)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</w:t>
      </w:r>
      <w:r w:rsidR="00731287" w:rsidRPr="00194B1D">
        <w:rPr>
          <w:rFonts w:cs="Arial"/>
          <w:sz w:val="20"/>
          <w:szCs w:val="20"/>
        </w:rPr>
        <w:t>Uns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Vergabeverfahren zwingend </w:t>
      </w:r>
      <w:r w:rsidR="00CE34AF" w:rsidRPr="00194B1D">
        <w:rPr>
          <w:rFonts w:cs="Arial"/>
          <w:sz w:val="20"/>
          <w:szCs w:val="20"/>
        </w:rPr>
        <w:t xml:space="preserve">gemäß § 123 Abs. 1 GWB </w:t>
      </w:r>
      <w:r w:rsidR="00731287" w:rsidRPr="00194B1D">
        <w:rPr>
          <w:rFonts w:cs="Arial"/>
          <w:sz w:val="20"/>
          <w:szCs w:val="20"/>
        </w:rPr>
        <w:t>ausgeschlossen werden muss, wenn der Auftraggeber Kenntnis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davon hat, dass eine Person, deren Verhalten dem Unternehmen zuzurechnen ist,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rechtskräftig verurteilt </w:t>
      </w:r>
      <w:r w:rsidR="009A05EC" w:rsidRPr="00194B1D">
        <w:rPr>
          <w:rFonts w:cs="Arial"/>
          <w:sz w:val="20"/>
          <w:szCs w:val="20"/>
        </w:rPr>
        <w:t xml:space="preserve">ist </w:t>
      </w:r>
      <w:r w:rsidR="009A05EC" w:rsidRPr="00B71157">
        <w:rPr>
          <w:rFonts w:cs="Arial"/>
          <w:sz w:val="20"/>
          <w:szCs w:val="20"/>
        </w:rPr>
        <w:t>oder</w:t>
      </w:r>
      <w:r w:rsidR="00B71157" w:rsidRPr="00B71157">
        <w:rPr>
          <w:rFonts w:cs="Arial"/>
          <w:sz w:val="20"/>
          <w:szCs w:val="20"/>
        </w:rPr>
        <w:t xml:space="preserve"> gegen das Unternehmen eine Geldbuße nach § 30 des Gesetzes über Ordnungswidrigkeiten rechtskräftig festgesetzt worden ist wegen einer Straftat nach</w:t>
      </w:r>
      <w:r w:rsidR="00731287" w:rsidRPr="00194B1D">
        <w:rPr>
          <w:rFonts w:cs="Arial"/>
          <w:sz w:val="20"/>
          <w:szCs w:val="20"/>
        </w:rPr>
        <w:t>:</w:t>
      </w:r>
    </w:p>
    <w:p w14:paraId="6A00871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14C93C5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129 des Strafgesetzbuches (Bildung krimineller Vereinigungen), § 129a des Strafgesetzbuches (Bildung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terroristischer Vereinigungen)</w:t>
      </w:r>
      <w:r w:rsidR="00355974">
        <w:rPr>
          <w:rFonts w:cs="Arial"/>
          <w:sz w:val="18"/>
          <w:szCs w:val="18"/>
        </w:rPr>
        <w:t xml:space="preserve"> oder</w:t>
      </w:r>
      <w:r w:rsidR="00731287" w:rsidRPr="00CF0646">
        <w:rPr>
          <w:rFonts w:cs="Arial"/>
          <w:sz w:val="18"/>
          <w:szCs w:val="18"/>
        </w:rPr>
        <w:t xml:space="preserve"> § 129b des Strafgesetzbuches (kriminelle und terroristische Vereinigungen 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Ausland),</w:t>
      </w:r>
    </w:p>
    <w:p w14:paraId="61CDA86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89c des Strafgesetzbuchs (Terrorismusfinanzierung) oder wegen der Teilnahme an einer solchen Tat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wegen der Bereitstellung oder Sammlung finanzieller Mittel in Kenntnis dessen, dass diese finanziellen Mittel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ganz oder teilweise dazu verwendet werden oder verwendet werden sollen, eine Tat nach § 89a Abs. 2 Nr. 2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Strafgesetzbuchs zu begehen,</w:t>
      </w:r>
    </w:p>
    <w:p w14:paraId="29C3892F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261 des Strafgesetzbuches (Geldwäsche),</w:t>
      </w:r>
    </w:p>
    <w:p w14:paraId="4D72A844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263 des Strafgesetzbuches (Betrug), soweit sich die Straftat gegen den Haushalt der Europäischen</w:t>
      </w:r>
      <w:r w:rsidR="00C42F30">
        <w:rPr>
          <w:rFonts w:cs="Arial"/>
          <w:sz w:val="18"/>
          <w:szCs w:val="18"/>
        </w:rPr>
        <w:t xml:space="preserve">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gegen Haushalte richtet, die von </w:t>
      </w:r>
      <w:r w:rsidR="00355974">
        <w:rPr>
          <w:rFonts w:cs="Arial"/>
          <w:sz w:val="18"/>
          <w:szCs w:val="18"/>
        </w:rPr>
        <w:t>der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355974">
        <w:rPr>
          <w:rFonts w:cs="Arial"/>
          <w:sz w:val="18"/>
          <w:szCs w:val="18"/>
        </w:rPr>
        <w:t>Union</w:t>
      </w:r>
      <w:r w:rsidR="00355974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oder in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verwaltet werden,</w:t>
      </w:r>
    </w:p>
    <w:p w14:paraId="42AE0A86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264 des Strafgesetzbuches (Subventionsbetrug), soweit sich die Straftat gegen den Haushalt 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 xml:space="preserve">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gegen Haushalte richtet, die von de</w:t>
      </w:r>
      <w:r w:rsidR="006762DD">
        <w:rPr>
          <w:rFonts w:cs="Arial"/>
          <w:sz w:val="18"/>
          <w:szCs w:val="18"/>
        </w:rPr>
        <w:t>r</w:t>
      </w:r>
      <w:r w:rsidR="00731287" w:rsidRPr="00CF0646">
        <w:rPr>
          <w:rFonts w:cs="Arial"/>
          <w:sz w:val="18"/>
          <w:szCs w:val="18"/>
        </w:rPr>
        <w:t xml:space="preserve"> Europäischen </w:t>
      </w:r>
      <w:r w:rsidR="006762DD">
        <w:rPr>
          <w:rFonts w:cs="Arial"/>
          <w:sz w:val="18"/>
          <w:szCs w:val="18"/>
        </w:rPr>
        <w:t>Union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oder in</w:t>
      </w:r>
      <w:r w:rsidR="00C42F30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sz w:val="18"/>
          <w:szCs w:val="18"/>
        </w:rPr>
        <w:t>ihrem</w:t>
      </w:r>
      <w:r w:rsidR="006762DD" w:rsidRPr="00CF0646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Auftrag verwaltet werden,</w:t>
      </w:r>
    </w:p>
    <w:p w14:paraId="29D69E02" w14:textId="77777777" w:rsidR="00731287" w:rsidRPr="00CF0646" w:rsidRDefault="00CE34AF" w:rsidP="006762DD">
      <w:pPr>
        <w:autoSpaceDE w:val="0"/>
        <w:autoSpaceDN w:val="0"/>
        <w:adjustRightInd w:val="0"/>
        <w:ind w:left="709" w:hanging="709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299 des Strafgesetzbuchs (Bestechlichkeit und Bestechung im geschäftlichen Verkehr),</w:t>
      </w:r>
      <w:r w:rsidR="006762DD">
        <w:rPr>
          <w:rFonts w:cs="Arial"/>
          <w:sz w:val="18"/>
          <w:szCs w:val="18"/>
        </w:rPr>
        <w:t xml:space="preserve"> </w:t>
      </w:r>
      <w:r w:rsidR="006762DD">
        <w:rPr>
          <w:rFonts w:cs="Arial"/>
          <w:color w:val="000000"/>
          <w:sz w:val="18"/>
          <w:szCs w:val="18"/>
          <w:shd w:val="clear" w:color="auto" w:fill="EEF1F6"/>
        </w:rPr>
        <w:t>§§ 299a und 299b des Strafgesetzbuchs (Bestechlichkeit und Bestechung im Gesundheitswesen),</w:t>
      </w:r>
    </w:p>
    <w:p w14:paraId="297878B6" w14:textId="77777777" w:rsidR="00731287" w:rsidRPr="00CF0646" w:rsidRDefault="00CE34AF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§ 108e des Strafgesetzbuchs (Bestechlichkeit und Bestechung von Mandatsträgern),</w:t>
      </w:r>
    </w:p>
    <w:p w14:paraId="0DBBAA9F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den §§ 333 und 334 des Strafgesetzbuches (Vorteilsgewährung und Bestechung), jeweils auch in Verbindung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mit § 335a des Strafgesetzbuchs (Ausländische und internationale Bedienstete),</w:t>
      </w:r>
    </w:p>
    <w:p w14:paraId="738D5AB1" w14:textId="77777777" w:rsidR="00731287" w:rsidRPr="00CF0646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Artikel 2 § 2 des Gesetzes zur Bekämpfung internationaler Bestechung (Bestechung ausländischer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Abgeordneter im Zusammenhang mit internationalem Geschäftsverkehr) oder</w:t>
      </w:r>
    </w:p>
    <w:p w14:paraId="10DD3CB4" w14:textId="77777777" w:rsidR="00731287" w:rsidRDefault="00CE34AF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10.</w:t>
      </w:r>
      <w:r w:rsidR="000D442E">
        <w:rPr>
          <w:rFonts w:cs="Arial"/>
          <w:sz w:val="18"/>
          <w:szCs w:val="18"/>
        </w:rPr>
        <w:tab/>
      </w:r>
      <w:r w:rsidR="006762DD" w:rsidRPr="006762DD">
        <w:rPr>
          <w:rFonts w:cs="Arial"/>
          <w:color w:val="000000"/>
          <w:sz w:val="18"/>
          <w:szCs w:val="18"/>
        </w:rPr>
        <w:t>den §§ 232, 232a Absatz 1 bis 5, den §§ 232b bis 233a des Strafgesetzbuches (Menschenhandel, Zwangsprostitution, Zwangsarbeit, Ausbeutung der Arbeitskraft, Ausbeutung unter Ausnutzung einer Freiheitsberaubung).</w:t>
      </w:r>
    </w:p>
    <w:p w14:paraId="126E775F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32E630E8" w14:textId="77777777" w:rsidR="00731287" w:rsidRPr="00194B1D" w:rsidRDefault="00B7115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8E429A">
        <w:rPr>
          <w:rFonts w:cs="Arial"/>
          <w:sz w:val="20"/>
          <w:szCs w:val="20"/>
        </w:rPr>
        <w:t xml:space="preserve">Einer Verurteilung oder der Festsetzung einer Geldbuße im Sinne des Absatzes 1 stehen eine Verurteilung oder die Festsetzung einer Geldbuße nach den vergleichbaren Vorschriften anderer Staaten gleich. </w:t>
      </w:r>
      <w:r w:rsidR="008E429A" w:rsidRPr="008E429A">
        <w:rPr>
          <w:rFonts w:cs="Arial"/>
          <w:sz w:val="20"/>
          <w:szCs w:val="20"/>
        </w:rPr>
        <w:t>Das Verhalten einer rechtskräftig verurteilten Person ist einem Unternehmen zuzurechnen, wenn diese Person als für die Leitung des Unternehmens Verantwortlicher gehandelt hat; dazu gehört auch die Überwachung der Geschäftsführung oder die sonstige Ausübung von Kontrollbefugnissen in leitender Stellung.</w:t>
      </w:r>
    </w:p>
    <w:p w14:paraId="43EF135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5C6C3E1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 xml:space="preserve"> hiermit, dass keine </w:t>
      </w:r>
      <w:r w:rsidR="00680F38" w:rsidRPr="00194B1D">
        <w:rPr>
          <w:rFonts w:cs="Arial"/>
          <w:sz w:val="20"/>
          <w:szCs w:val="20"/>
        </w:rPr>
        <w:t>Strafen oder Geldbußen für die vorgenannten Tatbestände oder nach vergleichbaren Vorschriften anderer Staaten gegen mein/unser Unternehmen oder eine Person verhängt worden sind, deren Verhalten unserem/meinem Unternehmen zuzurechnen ist</w:t>
      </w:r>
      <w:r w:rsidRPr="00194B1D">
        <w:rPr>
          <w:rFonts w:cs="Arial"/>
          <w:sz w:val="20"/>
          <w:szCs w:val="20"/>
        </w:rPr>
        <w:t>.</w:t>
      </w:r>
    </w:p>
    <w:p w14:paraId="75557A8F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B4BA866" w14:textId="77777777" w:rsidR="00731287" w:rsidRPr="00194B1D" w:rsidRDefault="00731287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2.)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Ich/Wir erkläre(n), dass ich/wir meinen/unseren gesetzlichen Verpflichtungen zur</w:t>
      </w:r>
      <w:r w:rsidR="00C42F30" w:rsidRPr="00194B1D">
        <w:rPr>
          <w:rFonts w:cs="Arial"/>
          <w:sz w:val="20"/>
          <w:szCs w:val="20"/>
        </w:rPr>
        <w:t xml:space="preserve"> </w:t>
      </w:r>
      <w:r w:rsidRPr="00194B1D">
        <w:rPr>
          <w:rFonts w:cs="Arial"/>
          <w:sz w:val="20"/>
          <w:szCs w:val="20"/>
        </w:rPr>
        <w:t xml:space="preserve">Zahlung </w:t>
      </w:r>
      <w:r w:rsidR="00CE34AF" w:rsidRPr="00194B1D">
        <w:rPr>
          <w:rFonts w:cs="Arial"/>
          <w:sz w:val="20"/>
          <w:szCs w:val="20"/>
        </w:rPr>
        <w:t>von</w:t>
      </w:r>
      <w:r w:rsidRPr="00194B1D">
        <w:rPr>
          <w:rFonts w:cs="Arial"/>
          <w:sz w:val="20"/>
          <w:szCs w:val="20"/>
        </w:rPr>
        <w:t xml:space="preserve"> Steuern, Abgaben oder Beiträgen zur Sozialversicherung </w:t>
      </w:r>
      <w:r w:rsidR="00C42F30" w:rsidRPr="00194B1D">
        <w:rPr>
          <w:rFonts w:cs="Arial"/>
          <w:sz w:val="20"/>
          <w:szCs w:val="20"/>
        </w:rPr>
        <w:t>nachgekommen bin/</w:t>
      </w:r>
      <w:r w:rsidRPr="00194B1D">
        <w:rPr>
          <w:rFonts w:cs="Arial"/>
          <w:sz w:val="20"/>
          <w:szCs w:val="20"/>
        </w:rPr>
        <w:t>sind</w:t>
      </w:r>
      <w:r w:rsidR="00714404" w:rsidRPr="00194B1D">
        <w:rPr>
          <w:rFonts w:cs="Arial"/>
          <w:sz w:val="20"/>
          <w:szCs w:val="20"/>
        </w:rPr>
        <w:t xml:space="preserve"> (vgl. § 123 Abs. 4 GWB)</w:t>
      </w:r>
      <w:r w:rsidRPr="00194B1D">
        <w:rPr>
          <w:rFonts w:cs="Arial"/>
          <w:sz w:val="20"/>
          <w:szCs w:val="20"/>
        </w:rPr>
        <w:t>.</w:t>
      </w:r>
    </w:p>
    <w:p w14:paraId="508832F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1418D6F9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3.)</w:t>
      </w:r>
      <w:r w:rsidR="000D442E"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>Mir/U</w:t>
      </w:r>
      <w:r w:rsidR="00731287" w:rsidRPr="00194B1D">
        <w:rPr>
          <w:rFonts w:cs="Arial"/>
          <w:sz w:val="20"/>
          <w:szCs w:val="20"/>
        </w:rPr>
        <w:t>ns ist bekannt, dass ein Unternehmen von der Teilnahme an einem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Vergabeverfah</w:t>
      </w:r>
      <w:r w:rsidRPr="00194B1D">
        <w:rPr>
          <w:rFonts w:cs="Arial"/>
          <w:sz w:val="20"/>
          <w:szCs w:val="20"/>
        </w:rPr>
        <w:t xml:space="preserve">ren </w:t>
      </w:r>
      <w:r w:rsidR="00714404" w:rsidRPr="00194B1D">
        <w:rPr>
          <w:rFonts w:cs="Arial"/>
          <w:sz w:val="20"/>
          <w:szCs w:val="20"/>
        </w:rPr>
        <w:t xml:space="preserve">gemäß § 124 Abs. 1 GWB </w:t>
      </w:r>
      <w:r w:rsidRPr="00194B1D">
        <w:rPr>
          <w:rFonts w:cs="Arial"/>
          <w:sz w:val="20"/>
          <w:szCs w:val="20"/>
        </w:rPr>
        <w:t>ausgeschlossen werden kann</w:t>
      </w:r>
      <w:r w:rsidR="00731287" w:rsidRPr="00194B1D">
        <w:rPr>
          <w:rFonts w:cs="Arial"/>
          <w:sz w:val="20"/>
          <w:szCs w:val="20"/>
        </w:rPr>
        <w:t>, wenn</w:t>
      </w:r>
      <w:r w:rsidRPr="00194B1D">
        <w:rPr>
          <w:rFonts w:cs="Arial"/>
          <w:sz w:val="20"/>
          <w:szCs w:val="20"/>
        </w:rPr>
        <w:t>:</w:t>
      </w:r>
    </w:p>
    <w:p w14:paraId="17FBD7BD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39039DD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bei der Ausführung öffentlicher Aufträge nachweislich gegen geltende umwelt-, sozial-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arbeitsrechtliche Verpflichtungen verstoßen hat,</w:t>
      </w:r>
    </w:p>
    <w:p w14:paraId="3F08A2B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2.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zahlungsunfähig ist, über das Vermögen des Unternehmens ein Insolvenzverfahren oder ein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vergleichbares Verfahren beantragt oder eröffnet worden ist, die Eröffnung eines solchen Verfahrens mangels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Masse abgelehnt worden ist, sich das Unternehmen im Verfahren der Liquidation befindet oder seine Tätigkeit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eingestellt hat,</w:t>
      </w:r>
    </w:p>
    <w:p w14:paraId="4956E84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3.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im Rahmen der beruflichen Tätigkeit nachweislich eine schwere Verfehlung begangen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durch die die Integrität des Unternehmens infrage gestellt wird; § 123 Abs. 3 GWB ist entsprechend anzuwenden,</w:t>
      </w:r>
    </w:p>
    <w:p w14:paraId="26199C3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4.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der öffentliche Auftraggeber über hinreichende Anhaltspunkte dafür verfügt, dass das Unternehmen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Vereinbarungen mit anderen Unternehmen getroffen hat, die eine Verhinderung, Einschränkung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Verfälschung des Wettbewerbs bezwecken oder bewirken,</w:t>
      </w:r>
    </w:p>
    <w:p w14:paraId="3F8A110A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lastRenderedPageBreak/>
        <w:t>5.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 Interessenkonflikt bei der Durchführung des Vergabeverfahrens besteht, der die Unparteilichkeit und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Unabhängigkeit einer für den öffentlichen Auftraggeber tätigen Person bei der Durchführung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beeinträchtigen könnte und der durch andere, weniger einschneidende Maßnahmen nicht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wirksam beseitigt werden kann,</w:t>
      </w:r>
    </w:p>
    <w:p w14:paraId="2EBC9589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6.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eine Wettbewerbsverzerrung daraus resultiert, dass das Unternehmen bereits in die Vorbereitung des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Vergabeverfahrens einbezogen war, und diese Wettbewerbsverzerrung nicht durch andere, weniger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einschneidende Maßnahmen beseitigt werden kann,</w:t>
      </w:r>
    </w:p>
    <w:p w14:paraId="13C167A3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7.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eine wesentliche Anforderung bei der Ausführung eines früheren öffentlichen Auftrags oder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Konzessionsvertrags erheblich oder fortdauernd mangelhaft erfüllt hat und dies zu einer vorzeitigen Beendigung,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Schadensersatz oder zu einer vergleichbaren Rechtsfolge geführt hat,</w:t>
      </w:r>
    </w:p>
    <w:p w14:paraId="7DB19AE6" w14:textId="77777777" w:rsidR="00731287" w:rsidRPr="00CF0646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8.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in Bezug auf Ausschlussgründe oder Eignungskriterien eine schwerwiegende Täuschung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begangen oder Auskünfte zurückgehalten hat oder nicht in der Lage ist, die erforderlichen Nachweise zu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übermitteln, oder</w:t>
      </w:r>
    </w:p>
    <w:p w14:paraId="21905CB9" w14:textId="77777777" w:rsidR="00731287" w:rsidRDefault="00ED40CA" w:rsidP="000D442E">
      <w:pPr>
        <w:autoSpaceDE w:val="0"/>
        <w:autoSpaceDN w:val="0"/>
        <w:adjustRightInd w:val="0"/>
        <w:ind w:left="705" w:hanging="705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9.</w:t>
      </w:r>
      <w:r w:rsidR="000D442E">
        <w:rPr>
          <w:rFonts w:cs="Arial"/>
          <w:sz w:val="18"/>
          <w:szCs w:val="18"/>
        </w:rPr>
        <w:tab/>
      </w:r>
      <w:r w:rsidR="00731287" w:rsidRPr="00CF0646">
        <w:rPr>
          <w:rFonts w:cs="Arial"/>
          <w:sz w:val="18"/>
          <w:szCs w:val="18"/>
        </w:rPr>
        <w:t>das Unternehmen versucht hat, die Entscheidungsfindung des öffentlichen Auftraggebers in unzulässiger Weise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zu beeinflussen, versucht hat, vertrauliche Informationen zu erhalten, durch die es unzulässige Vorteile beim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Vergabeverfahren erlangen könnte, oder fahrlässig oder vorsätzlich irreführende Informationen übermittelt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die die Vergabeentscheidung des öffentlichen Auftraggebers erheblich beeinflussen könnten, oder versucht hat,</w:t>
      </w:r>
      <w:r w:rsidR="00C42F30">
        <w:rPr>
          <w:rFonts w:cs="Arial"/>
          <w:sz w:val="18"/>
          <w:szCs w:val="18"/>
        </w:rPr>
        <w:t xml:space="preserve"> </w:t>
      </w:r>
      <w:r w:rsidR="00731287" w:rsidRPr="00CF0646">
        <w:rPr>
          <w:rFonts w:cs="Arial"/>
          <w:sz w:val="18"/>
          <w:szCs w:val="18"/>
        </w:rPr>
        <w:t>solche Informationen zu übermitteln.</w:t>
      </w:r>
    </w:p>
    <w:p w14:paraId="3A41DFBA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</w:p>
    <w:p w14:paraId="0C30B718" w14:textId="77777777" w:rsidR="00731287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erkläre</w:t>
      </w:r>
      <w:r w:rsidR="000D442E" w:rsidRPr="00194B1D">
        <w:rPr>
          <w:rFonts w:cs="Arial"/>
          <w:sz w:val="20"/>
          <w:szCs w:val="20"/>
        </w:rPr>
        <w:t>(</w:t>
      </w:r>
      <w:r w:rsidR="00731287" w:rsidRPr="00194B1D">
        <w:rPr>
          <w:rFonts w:cs="Arial"/>
          <w:sz w:val="20"/>
          <w:szCs w:val="20"/>
        </w:rPr>
        <w:t>n</w:t>
      </w:r>
      <w:r w:rsidR="000D442E" w:rsidRPr="00194B1D">
        <w:rPr>
          <w:rFonts w:cs="Arial"/>
          <w:sz w:val="20"/>
          <w:szCs w:val="20"/>
        </w:rPr>
        <w:t>)</w:t>
      </w:r>
      <w:r w:rsidR="00731287" w:rsidRPr="00194B1D">
        <w:rPr>
          <w:rFonts w:cs="Arial"/>
          <w:sz w:val="20"/>
          <w:szCs w:val="20"/>
        </w:rPr>
        <w:t xml:space="preserve"> hiermit, dass keine zuvor genannten Gründe vorliegen, die einen</w:t>
      </w:r>
      <w:r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Ausschluss </w:t>
      </w:r>
      <w:r w:rsidR="00ED40CA" w:rsidRPr="00194B1D">
        <w:rPr>
          <w:rFonts w:cs="Arial"/>
          <w:sz w:val="20"/>
          <w:szCs w:val="20"/>
        </w:rPr>
        <w:t xml:space="preserve">meines/unseres Unternehmens </w:t>
      </w:r>
      <w:r w:rsidR="00731287" w:rsidRPr="00194B1D">
        <w:rPr>
          <w:rFonts w:cs="Arial"/>
          <w:sz w:val="20"/>
          <w:szCs w:val="20"/>
        </w:rPr>
        <w:t>von der Teilnahme am Vergabeverfahren rechtfertigen könnten.</w:t>
      </w:r>
    </w:p>
    <w:p w14:paraId="43ECC300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6D01A213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4.)</w:t>
      </w:r>
      <w:r w:rsidRPr="00194B1D">
        <w:rPr>
          <w:rFonts w:cs="Arial"/>
          <w:sz w:val="20"/>
          <w:szCs w:val="20"/>
        </w:rPr>
        <w:tab/>
        <w:t>Ich/wir erkläre</w:t>
      </w:r>
      <w:r w:rsidR="006D3941" w:rsidRPr="00194B1D">
        <w:rPr>
          <w:rFonts w:cs="Arial"/>
          <w:sz w:val="20"/>
          <w:szCs w:val="20"/>
        </w:rPr>
        <w:t>(</w:t>
      </w:r>
      <w:r w:rsidRPr="00194B1D">
        <w:rPr>
          <w:rFonts w:cs="Arial"/>
          <w:sz w:val="20"/>
          <w:szCs w:val="20"/>
        </w:rPr>
        <w:t>n</w:t>
      </w:r>
      <w:r w:rsidR="006D3941" w:rsidRPr="00194B1D">
        <w:rPr>
          <w:rFonts w:cs="Arial"/>
          <w:sz w:val="20"/>
          <w:szCs w:val="20"/>
        </w:rPr>
        <w:t>)</w:t>
      </w:r>
      <w:r w:rsidRPr="00194B1D">
        <w:rPr>
          <w:rFonts w:cs="Arial"/>
          <w:sz w:val="20"/>
          <w:szCs w:val="20"/>
        </w:rPr>
        <w:t>, dass Ausschlussgründe nach den in §</w:t>
      </w:r>
      <w:r w:rsidR="00B62FAE" w:rsidRPr="00194B1D">
        <w:rPr>
          <w:rFonts w:cs="Arial"/>
          <w:sz w:val="20"/>
          <w:szCs w:val="20"/>
        </w:rPr>
        <w:t> </w:t>
      </w:r>
      <w:r w:rsidRPr="00194B1D">
        <w:rPr>
          <w:rFonts w:cs="Arial"/>
          <w:sz w:val="20"/>
          <w:szCs w:val="20"/>
        </w:rPr>
        <w:t>124 Abs. 2 GWB genannten gesetzlichen Bestimmungen</w:t>
      </w:r>
      <w:r w:rsidR="000418B9" w:rsidRPr="00194B1D">
        <w:rPr>
          <w:rFonts w:cs="Arial"/>
          <w:sz w:val="20"/>
          <w:szCs w:val="20"/>
        </w:rPr>
        <w:t xml:space="preserve"> (Arbeitnehmer-Entsendegesetz, Aufenthaltsgesetz, Mindestlohngesetz</w:t>
      </w:r>
      <w:r w:rsidR="00955733">
        <w:rPr>
          <w:rFonts w:cs="Arial"/>
          <w:sz w:val="20"/>
          <w:szCs w:val="20"/>
        </w:rPr>
        <w:t>,</w:t>
      </w:r>
      <w:r w:rsidR="000418B9" w:rsidRPr="00194B1D">
        <w:rPr>
          <w:rFonts w:cs="Arial"/>
          <w:sz w:val="20"/>
          <w:szCs w:val="20"/>
        </w:rPr>
        <w:t xml:space="preserve"> Schwarzarbeitsbekämpfungsgesetz</w:t>
      </w:r>
      <w:r w:rsidR="00955733">
        <w:rPr>
          <w:rFonts w:cs="Arial"/>
          <w:sz w:val="20"/>
          <w:szCs w:val="20"/>
        </w:rPr>
        <w:t xml:space="preserve"> und </w:t>
      </w:r>
      <w:r w:rsidR="00955733" w:rsidRPr="00955733">
        <w:rPr>
          <w:rFonts w:cs="Arial"/>
          <w:sz w:val="20"/>
          <w:szCs w:val="20"/>
        </w:rPr>
        <w:t>Lieferkettensorgfaltspflichtengesetzes</w:t>
      </w:r>
      <w:r w:rsidR="000418B9" w:rsidRPr="00194B1D">
        <w:rPr>
          <w:rFonts w:cs="Arial"/>
          <w:sz w:val="20"/>
          <w:szCs w:val="20"/>
        </w:rPr>
        <w:t>) nicht vorliegen.</w:t>
      </w:r>
    </w:p>
    <w:p w14:paraId="72B3B340" w14:textId="77777777" w:rsidR="00680F38" w:rsidRPr="00194B1D" w:rsidRDefault="00680F38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2F0A44B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5</w:t>
      </w:r>
      <w:r w:rsidR="00731287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731287" w:rsidRPr="00194B1D">
        <w:rPr>
          <w:rFonts w:cs="Arial"/>
          <w:sz w:val="20"/>
          <w:szCs w:val="20"/>
        </w:rPr>
        <w:t>M</w:t>
      </w:r>
      <w:r w:rsidR="00C42F30" w:rsidRPr="00194B1D">
        <w:rPr>
          <w:rFonts w:cs="Arial"/>
          <w:sz w:val="20"/>
          <w:szCs w:val="20"/>
        </w:rPr>
        <w:t>ir/</w:t>
      </w:r>
      <w:r w:rsidR="00731287" w:rsidRPr="00194B1D">
        <w:rPr>
          <w:rFonts w:cs="Arial"/>
          <w:sz w:val="20"/>
          <w:szCs w:val="20"/>
        </w:rPr>
        <w:t>Uns ist bekannt, dass die Nichtvorlage oder die Unrichtigkeit vorstehender Erklärung</w:t>
      </w:r>
      <w:r w:rsidR="00C42F30" w:rsidRPr="00194B1D">
        <w:rPr>
          <w:rFonts w:cs="Arial"/>
          <w:sz w:val="20"/>
          <w:szCs w:val="20"/>
        </w:rPr>
        <w:t>en zu meinem/</w:t>
      </w:r>
      <w:r w:rsidR="00731287" w:rsidRPr="00194B1D">
        <w:rPr>
          <w:rFonts w:cs="Arial"/>
          <w:sz w:val="20"/>
          <w:szCs w:val="20"/>
        </w:rPr>
        <w:t>unserem Ausschluss von diesem und künftigen Vergabeverfahren sowie zur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 xml:space="preserve">Kündigung eines </w:t>
      </w:r>
      <w:r w:rsidR="00ED40CA" w:rsidRPr="00194B1D">
        <w:rPr>
          <w:rFonts w:cs="Arial"/>
          <w:sz w:val="20"/>
          <w:szCs w:val="20"/>
        </w:rPr>
        <w:t>etwaig</w:t>
      </w:r>
      <w:r w:rsidR="00731287" w:rsidRPr="00194B1D">
        <w:rPr>
          <w:rFonts w:cs="Arial"/>
          <w:sz w:val="20"/>
          <w:szCs w:val="20"/>
        </w:rPr>
        <w:t xml:space="preserve"> erteilten Auftrags führen kann.</w:t>
      </w:r>
    </w:p>
    <w:p w14:paraId="14DBCFCE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4FBFBD5E" w14:textId="77777777" w:rsidR="00731287" w:rsidRPr="00194B1D" w:rsidRDefault="000418B9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6</w:t>
      </w:r>
      <w:r w:rsidR="00C42F30" w:rsidRPr="00194B1D">
        <w:rPr>
          <w:rFonts w:cs="Arial"/>
          <w:sz w:val="20"/>
          <w:szCs w:val="20"/>
        </w:rPr>
        <w:t>.)</w:t>
      </w:r>
      <w:r w:rsidR="000D442E" w:rsidRPr="00194B1D">
        <w:rPr>
          <w:rFonts w:cs="Arial"/>
          <w:sz w:val="20"/>
          <w:szCs w:val="20"/>
        </w:rPr>
        <w:tab/>
      </w:r>
      <w:r w:rsidR="00C42F30" w:rsidRPr="00194B1D">
        <w:rPr>
          <w:rFonts w:cs="Arial"/>
          <w:sz w:val="20"/>
          <w:szCs w:val="20"/>
        </w:rPr>
        <w:t>Ich/</w:t>
      </w:r>
      <w:r w:rsidR="00731287" w:rsidRPr="00194B1D">
        <w:rPr>
          <w:rFonts w:cs="Arial"/>
          <w:sz w:val="20"/>
          <w:szCs w:val="20"/>
        </w:rPr>
        <w:t>Wir verpflichte(n) mich</w:t>
      </w:r>
      <w:r w:rsidR="00C42F30" w:rsidRPr="00194B1D">
        <w:rPr>
          <w:rFonts w:cs="Arial"/>
          <w:sz w:val="20"/>
          <w:szCs w:val="20"/>
        </w:rPr>
        <w:t>/</w:t>
      </w:r>
      <w:r w:rsidR="00731287" w:rsidRPr="00194B1D">
        <w:rPr>
          <w:rFonts w:cs="Arial"/>
          <w:sz w:val="20"/>
          <w:szCs w:val="20"/>
        </w:rPr>
        <w:t>uns auch, die vorstehende</w:t>
      </w:r>
      <w:r w:rsidR="00C42F30" w:rsidRPr="00194B1D">
        <w:rPr>
          <w:rFonts w:cs="Arial"/>
          <w:sz w:val="20"/>
          <w:szCs w:val="20"/>
        </w:rPr>
        <w:t>n</w:t>
      </w:r>
      <w:r w:rsidR="00731287" w:rsidRPr="00194B1D">
        <w:rPr>
          <w:rFonts w:cs="Arial"/>
          <w:sz w:val="20"/>
          <w:szCs w:val="20"/>
        </w:rPr>
        <w:t xml:space="preserve"> Erklärung</w:t>
      </w:r>
      <w:r w:rsidR="00C42F30" w:rsidRPr="00194B1D">
        <w:rPr>
          <w:rFonts w:cs="Arial"/>
          <w:sz w:val="20"/>
          <w:szCs w:val="20"/>
        </w:rPr>
        <w:t>en</w:t>
      </w:r>
      <w:r w:rsidR="00731287" w:rsidRPr="00194B1D">
        <w:rPr>
          <w:rFonts w:cs="Arial"/>
          <w:sz w:val="20"/>
          <w:szCs w:val="20"/>
        </w:rPr>
        <w:t xml:space="preserve"> von Nachunternehmern</w:t>
      </w:r>
      <w:r w:rsidR="00C42F30" w:rsidRPr="00194B1D">
        <w:rPr>
          <w:rFonts w:cs="Arial"/>
          <w:sz w:val="20"/>
          <w:szCs w:val="20"/>
        </w:rPr>
        <w:t xml:space="preserve"> </w:t>
      </w:r>
      <w:r w:rsidR="00731287" w:rsidRPr="00194B1D">
        <w:rPr>
          <w:rFonts w:cs="Arial"/>
          <w:sz w:val="20"/>
          <w:szCs w:val="20"/>
        </w:rPr>
        <w:t>zu fordern und diese vor Zustimmung des Auftraggebers zur Weiterbeauftragung vorzulegen.</w:t>
      </w:r>
    </w:p>
    <w:p w14:paraId="09D0AD72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259AB047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3A6960AC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77AE67E5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</w:p>
    <w:permStart w:id="1358396999" w:edGrp="everyone"/>
    <w:p w14:paraId="78D4ABFB" w14:textId="77777777" w:rsidR="006F2979" w:rsidRDefault="005E1177" w:rsidP="006F2979">
      <w:pPr>
        <w:autoSpaceDE w:val="0"/>
        <w:autoSpaceDN w:val="0"/>
        <w:adjustRightInd w:val="0"/>
        <w:rPr>
          <w:sz w:val="20"/>
          <w:szCs w:val="20"/>
          <w:lang w:val="it-IT"/>
        </w:rPr>
      </w:pPr>
      <w:sdt>
        <w:sdtPr>
          <w:rPr>
            <w:sz w:val="20"/>
            <w:szCs w:val="20"/>
            <w:lang w:val="it-IT"/>
          </w:rPr>
          <w:id w:val="-15001763"/>
          <w:placeholder>
            <w:docPart w:val="9F8145B4FCE24D6B9069FA4415313722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358396999"/>
      <w:r w:rsidR="006F2979">
        <w:rPr>
          <w:sz w:val="20"/>
          <w:szCs w:val="20"/>
          <w:lang w:val="it-IT"/>
        </w:rPr>
        <w:tab/>
      </w:r>
      <w:r w:rsidR="006F2979">
        <w:rPr>
          <w:sz w:val="20"/>
          <w:szCs w:val="20"/>
          <w:lang w:val="it-IT"/>
        </w:rPr>
        <w:tab/>
      </w:r>
      <w:permStart w:id="1744392539" w:edGrp="everyone"/>
      <w:sdt>
        <w:sdtPr>
          <w:rPr>
            <w:sz w:val="20"/>
            <w:szCs w:val="20"/>
            <w:lang w:val="it-IT"/>
          </w:rPr>
          <w:id w:val="-1600406068"/>
          <w:placeholder>
            <w:docPart w:val="0600D6BC18FE4BFAA1716CD654895D05"/>
          </w:placeholder>
          <w:showingPlcHdr/>
        </w:sdtPr>
        <w:sdtEndPr/>
        <w:sdtContent>
          <w:r w:rsidR="006F2979" w:rsidRPr="00194B1D">
            <w:rPr>
              <w:rStyle w:val="Platzhaltertext"/>
              <w:rFonts w:eastAsiaTheme="majorEastAsia"/>
              <w:sz w:val="20"/>
              <w:szCs w:val="20"/>
            </w:rPr>
            <w:t>Klicken Sie hier, um Text einzugeben.</w:t>
          </w:r>
        </w:sdtContent>
      </w:sdt>
      <w:permEnd w:id="1744392539"/>
    </w:p>
    <w:p w14:paraId="11D6BCB0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______________________________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  <w:t>______________________________</w:t>
      </w:r>
    </w:p>
    <w:p w14:paraId="76117331" w14:textId="77777777" w:rsidR="006F2979" w:rsidRPr="00194B1D" w:rsidRDefault="006F2979" w:rsidP="006F2979">
      <w:pPr>
        <w:autoSpaceDE w:val="0"/>
        <w:autoSpaceDN w:val="0"/>
        <w:adjustRightInd w:val="0"/>
        <w:rPr>
          <w:rFonts w:cs="Arial"/>
          <w:sz w:val="20"/>
          <w:szCs w:val="20"/>
        </w:rPr>
      </w:pPr>
      <w:r w:rsidRPr="00194B1D">
        <w:rPr>
          <w:rFonts w:cs="Arial"/>
          <w:sz w:val="20"/>
          <w:szCs w:val="20"/>
        </w:rPr>
        <w:t>Ort, Datum</w:t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 w:rsidRPr="00194B1D">
        <w:rPr>
          <w:rFonts w:cs="Arial"/>
          <w:sz w:val="20"/>
          <w:szCs w:val="20"/>
        </w:rPr>
        <w:tab/>
      </w:r>
      <w:r>
        <w:rPr>
          <w:rFonts w:cs="Arial"/>
          <w:sz w:val="20"/>
          <w:szCs w:val="20"/>
        </w:rPr>
        <w:t>Name der Unterzeichner in Textform</w:t>
      </w:r>
    </w:p>
    <w:p w14:paraId="167D150A" w14:textId="77777777" w:rsidR="00C42F30" w:rsidRPr="00194B1D" w:rsidRDefault="00C42F30" w:rsidP="005E4F1F">
      <w:pPr>
        <w:autoSpaceDE w:val="0"/>
        <w:autoSpaceDN w:val="0"/>
        <w:adjustRightInd w:val="0"/>
        <w:jc w:val="both"/>
        <w:rPr>
          <w:rFonts w:cs="Arial"/>
          <w:sz w:val="20"/>
          <w:szCs w:val="20"/>
        </w:rPr>
      </w:pPr>
    </w:p>
    <w:p w14:paraId="579CEC62" w14:textId="77777777" w:rsidR="00C42F30" w:rsidRPr="00CF0646" w:rsidRDefault="00C42F30" w:rsidP="005E4F1F">
      <w:pPr>
        <w:autoSpaceDE w:val="0"/>
        <w:autoSpaceDN w:val="0"/>
        <w:adjustRightInd w:val="0"/>
        <w:jc w:val="both"/>
        <w:rPr>
          <w:rFonts w:cs="Arial"/>
          <w:szCs w:val="22"/>
        </w:rPr>
      </w:pPr>
    </w:p>
    <w:p w14:paraId="3A255DF1" w14:textId="77777777" w:rsidR="00B35208" w:rsidRDefault="00731287" w:rsidP="007012BB">
      <w:pPr>
        <w:autoSpaceDE w:val="0"/>
        <w:autoSpaceDN w:val="0"/>
        <w:adjustRightInd w:val="0"/>
        <w:jc w:val="both"/>
        <w:rPr>
          <w:rFonts w:cs="Arial"/>
          <w:sz w:val="18"/>
          <w:szCs w:val="18"/>
        </w:rPr>
      </w:pPr>
      <w:r w:rsidRPr="00B62FAE">
        <w:rPr>
          <w:rFonts w:cs="Arial"/>
          <w:b/>
          <w:sz w:val="18"/>
          <w:szCs w:val="18"/>
          <w:u w:val="single"/>
        </w:rPr>
        <w:t>Hinweis</w:t>
      </w:r>
      <w:r w:rsidRPr="00B62FAE">
        <w:rPr>
          <w:rFonts w:cs="Arial"/>
          <w:sz w:val="18"/>
          <w:szCs w:val="18"/>
        </w:rPr>
        <w:t>: Sofern Sie sich in einer der vorgenannten Situationen befinden</w:t>
      </w:r>
      <w:r w:rsidR="00B62FAE">
        <w:rPr>
          <w:rFonts w:cs="Arial"/>
          <w:sz w:val="18"/>
          <w:szCs w:val="18"/>
        </w:rPr>
        <w:t xml:space="preserve"> oder eine Erklärung des vorgenannten Inhalts nicht vollständig abgeben können</w:t>
      </w:r>
      <w:r w:rsidRPr="00B62FAE">
        <w:rPr>
          <w:rFonts w:cs="Arial"/>
          <w:sz w:val="18"/>
          <w:szCs w:val="18"/>
        </w:rPr>
        <w:t xml:space="preserve">, </w:t>
      </w:r>
      <w:r w:rsidR="00ED40CA" w:rsidRPr="00B62FAE">
        <w:rPr>
          <w:rFonts w:cs="Arial"/>
          <w:sz w:val="18"/>
          <w:szCs w:val="18"/>
        </w:rPr>
        <w:t>müssen Sie</w:t>
      </w:r>
      <w:r w:rsidRPr="00B62FAE">
        <w:rPr>
          <w:rFonts w:cs="Arial"/>
          <w:sz w:val="18"/>
          <w:szCs w:val="18"/>
        </w:rPr>
        <w:t xml:space="preserve"> Nachweise dafür erbringen,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ausreichende Maßnahmen zur Selbstreinigung getroffen haben (§ 12</w:t>
      </w:r>
      <w:r w:rsidR="00176CAB" w:rsidRPr="00B62FAE">
        <w:rPr>
          <w:rFonts w:cs="Arial"/>
          <w:sz w:val="18"/>
          <w:szCs w:val="18"/>
        </w:rPr>
        <w:t>4</w:t>
      </w:r>
      <w:r w:rsidRPr="00B62FAE">
        <w:rPr>
          <w:rFonts w:cs="Arial"/>
          <w:sz w:val="18"/>
          <w:szCs w:val="18"/>
        </w:rPr>
        <w:t xml:space="preserve"> </w:t>
      </w:r>
      <w:r w:rsidR="00176CAB" w:rsidRPr="00B62FAE">
        <w:rPr>
          <w:rFonts w:cs="Arial"/>
          <w:sz w:val="18"/>
          <w:szCs w:val="18"/>
        </w:rPr>
        <w:t>Abs. 4 Satz 2 </w:t>
      </w:r>
      <w:r w:rsidRPr="00B62FAE">
        <w:rPr>
          <w:rFonts w:cs="Arial"/>
          <w:sz w:val="18"/>
          <w:szCs w:val="18"/>
        </w:rPr>
        <w:t>GWB</w:t>
      </w:r>
      <w:r w:rsidR="00176CAB" w:rsidRPr="00B62FAE">
        <w:rPr>
          <w:rFonts w:cs="Arial"/>
          <w:sz w:val="18"/>
          <w:szCs w:val="18"/>
        </w:rPr>
        <w:t>, § 125 GWB</w:t>
      </w:r>
      <w:r w:rsidRPr="00B62FAE">
        <w:rPr>
          <w:rFonts w:cs="Arial"/>
          <w:sz w:val="18"/>
          <w:szCs w:val="18"/>
        </w:rPr>
        <w:t>). Zu diesem Zweck weisen Sie nach, dass Sie</w:t>
      </w:r>
      <w:r w:rsidR="00176CAB" w:rsidRPr="00B62FAE">
        <w:rPr>
          <w:rFonts w:cs="Arial"/>
          <w:sz w:val="18"/>
          <w:szCs w:val="18"/>
        </w:rPr>
        <w:t xml:space="preserve"> die Zahlung von Steuern, Abgaben und Beiträgen zur Sozialversicherung einschließlich Zinsen, Säumnis- und Strafzuschlägen vorgenommen oder sich zur Zahlung verpflichtet haben (vgl. § 124 Abs. 4 Satz 2 GWB), dass Sie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einen Ausgleich für jeglichen durch eine Straftat oder Fehlverhalten verursachten Schaden gezahlt oder sich zur Zahlung eines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Ausgleichs verpflichtet haben, die Tatsachen und Umstände umfassend durch ei</w:t>
      </w:r>
      <w:r w:rsidR="007C4A52" w:rsidRPr="00B62FAE">
        <w:rPr>
          <w:rFonts w:cs="Arial"/>
          <w:sz w:val="18"/>
          <w:szCs w:val="18"/>
        </w:rPr>
        <w:t xml:space="preserve">ne aktive Zusammenarbeit mit den </w:t>
      </w:r>
      <w:r w:rsidRPr="00B62FAE">
        <w:rPr>
          <w:rFonts w:cs="Arial"/>
          <w:sz w:val="18"/>
          <w:szCs w:val="18"/>
        </w:rPr>
        <w:t>Ermittlungsbehörden geklärt und konkrete technische, organisatorische und personelle Maßnahmen ergriffen haben, die</w:t>
      </w:r>
      <w:r w:rsidR="007C4A52" w:rsidRPr="00B62FAE">
        <w:rPr>
          <w:rFonts w:cs="Arial"/>
          <w:sz w:val="18"/>
          <w:szCs w:val="18"/>
        </w:rPr>
        <w:t xml:space="preserve"> </w:t>
      </w:r>
      <w:r w:rsidRPr="00B62FAE">
        <w:rPr>
          <w:rFonts w:cs="Arial"/>
          <w:sz w:val="18"/>
          <w:szCs w:val="18"/>
        </w:rPr>
        <w:t>geeignet sind, weitere Straftaten oder Verfehlungen zu vermeiden</w:t>
      </w:r>
      <w:r w:rsidR="00176CAB" w:rsidRPr="00B62FAE">
        <w:rPr>
          <w:rFonts w:cs="Arial"/>
          <w:sz w:val="18"/>
          <w:szCs w:val="18"/>
        </w:rPr>
        <w:t xml:space="preserve"> (§ 125 Abs. 1 Satz 1 GWB)</w:t>
      </w:r>
      <w:r w:rsidRPr="00B62FAE">
        <w:rPr>
          <w:rFonts w:cs="Arial"/>
          <w:sz w:val="18"/>
          <w:szCs w:val="18"/>
        </w:rPr>
        <w:t xml:space="preserve">. Dieser Nachweis ist zusammen mit der Eigenerklärung </w:t>
      </w:r>
      <w:r w:rsidR="00B62FAE">
        <w:rPr>
          <w:rFonts w:cs="Arial"/>
          <w:sz w:val="18"/>
          <w:szCs w:val="18"/>
        </w:rPr>
        <w:t>dem Angebot</w:t>
      </w:r>
      <w:r w:rsidRPr="00B62FAE">
        <w:rPr>
          <w:rFonts w:cs="Arial"/>
          <w:sz w:val="18"/>
          <w:szCs w:val="18"/>
        </w:rPr>
        <w:t xml:space="preserve"> beizufügen.</w:t>
      </w:r>
    </w:p>
    <w:p w14:paraId="4691C76F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p w14:paraId="619CC1D7" w14:textId="77777777" w:rsidR="00B35208" w:rsidRDefault="00B35208" w:rsidP="007012BB">
      <w:pPr>
        <w:autoSpaceDE w:val="0"/>
        <w:autoSpaceDN w:val="0"/>
        <w:adjustRightInd w:val="0"/>
        <w:jc w:val="both"/>
        <w:rPr>
          <w:rFonts w:ascii="Helvetica" w:hAnsi="Helvetica" w:cs="Helvetica"/>
          <w:sz w:val="16"/>
          <w:szCs w:val="16"/>
        </w:rPr>
      </w:pPr>
    </w:p>
    <w:sectPr w:rsidR="00B35208">
      <w:headerReference w:type="default" r:id="rId12"/>
      <w:footerReference w:type="defaul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53DCB" w14:textId="77777777" w:rsidR="005E1177" w:rsidRDefault="005E1177" w:rsidP="00D03486">
      <w:r>
        <w:separator/>
      </w:r>
    </w:p>
  </w:endnote>
  <w:endnote w:type="continuationSeparator" w:id="0">
    <w:p w14:paraId="489719EA" w14:textId="77777777" w:rsidR="005E1177" w:rsidRDefault="005E1177" w:rsidP="00D0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665868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A8B0B28" w14:textId="77777777" w:rsidR="006E77C6" w:rsidRDefault="002B024C" w:rsidP="00544643">
            <w:pPr>
              <w:pStyle w:val="Fuzeile"/>
            </w:pPr>
            <w:r w:rsidRPr="002B024C">
              <w:rPr>
                <w:sz w:val="14"/>
                <w:szCs w:val="14"/>
              </w:rPr>
              <w:t>Stand: 2.2023</w:t>
            </w:r>
            <w:r w:rsidR="006E77C6">
              <w:rPr>
                <w:sz w:val="14"/>
                <w:szCs w:val="14"/>
              </w:rPr>
              <w:tab/>
            </w:r>
            <w:r w:rsidR="006E77C6">
              <w:rPr>
                <w:sz w:val="14"/>
                <w:szCs w:val="14"/>
              </w:rPr>
              <w:tab/>
            </w:r>
            <w:r w:rsidR="006E77C6" w:rsidRPr="00725797">
              <w:rPr>
                <w:sz w:val="20"/>
                <w:szCs w:val="20"/>
              </w:rPr>
              <w:t xml:space="preserve">Seite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PAGE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2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  <w:r w:rsidR="006E77C6" w:rsidRPr="00725797">
              <w:rPr>
                <w:sz w:val="20"/>
                <w:szCs w:val="20"/>
              </w:rPr>
              <w:t xml:space="preserve"> / </w:t>
            </w:r>
            <w:r w:rsidR="006E77C6" w:rsidRPr="00725797">
              <w:rPr>
                <w:bCs/>
                <w:sz w:val="20"/>
                <w:szCs w:val="20"/>
              </w:rPr>
              <w:fldChar w:fldCharType="begin"/>
            </w:r>
            <w:r w:rsidR="006E77C6" w:rsidRPr="00725797">
              <w:rPr>
                <w:bCs/>
                <w:sz w:val="20"/>
                <w:szCs w:val="20"/>
              </w:rPr>
              <w:instrText>NUMPAGES</w:instrText>
            </w:r>
            <w:r w:rsidR="006E77C6" w:rsidRPr="00725797">
              <w:rPr>
                <w:bCs/>
                <w:sz w:val="20"/>
                <w:szCs w:val="20"/>
              </w:rPr>
              <w:fldChar w:fldCharType="separate"/>
            </w:r>
            <w:r w:rsidR="004E5E6E">
              <w:rPr>
                <w:bCs/>
                <w:noProof/>
                <w:sz w:val="20"/>
                <w:szCs w:val="20"/>
              </w:rPr>
              <w:t>9</w:t>
            </w:r>
            <w:r w:rsidR="006E77C6" w:rsidRPr="00725797">
              <w:rPr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78C31" w14:textId="77777777" w:rsidR="005E1177" w:rsidRDefault="005E1177" w:rsidP="00D03486">
      <w:bookmarkStart w:id="0" w:name="_Hlk83206315"/>
      <w:bookmarkEnd w:id="0"/>
      <w:r>
        <w:separator/>
      </w:r>
    </w:p>
  </w:footnote>
  <w:footnote w:type="continuationSeparator" w:id="0">
    <w:p w14:paraId="1A607554" w14:textId="77777777" w:rsidR="005E1177" w:rsidRDefault="005E1177" w:rsidP="00D0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100FF" w14:textId="27AA1393" w:rsidR="006E77C6" w:rsidRPr="00333E78" w:rsidRDefault="00333E78" w:rsidP="009A05EC">
    <w:pPr>
      <w:pStyle w:val="Kopfzeile"/>
      <w:spacing w:after="0"/>
    </w:pPr>
    <w:r>
      <w:rPr>
        <w:rFonts w:cs="Arial"/>
        <w:noProof/>
        <w:sz w:val="20"/>
      </w:rPr>
      <w:drawing>
        <wp:anchor distT="0" distB="0" distL="114300" distR="114300" simplePos="0" relativeHeight="251661824" behindDoc="1" locked="0" layoutInCell="1" allowOverlap="1" wp14:anchorId="693B45FA" wp14:editId="21F873CC">
          <wp:simplePos x="0" y="0"/>
          <wp:positionH relativeFrom="column">
            <wp:posOffset>5249545</wp:posOffset>
          </wp:positionH>
          <wp:positionV relativeFrom="paragraph">
            <wp:posOffset>-274320</wp:posOffset>
          </wp:positionV>
          <wp:extent cx="1042035" cy="385445"/>
          <wp:effectExtent l="0" t="0" r="5715" b="0"/>
          <wp:wrapTight wrapText="bothSides">
            <wp:wrapPolygon edited="0">
              <wp:start x="0" y="0"/>
              <wp:lineTo x="0" y="20283"/>
              <wp:lineTo x="21324" y="20283"/>
              <wp:lineTo x="21324" y="0"/>
              <wp:lineTo x="0" y="0"/>
            </wp:wrapPolygon>
          </wp:wrapTight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HHVA_POS_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2035" cy="3854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A05EC">
      <w:rPr>
        <w:rFonts w:cs="Arial"/>
        <w:sz w:val="20"/>
      </w:rPr>
      <w:t>EU251030E005</w:t>
    </w:r>
    <w:r w:rsidR="00414448">
      <w:rPr>
        <w:rFonts w:cs="Arial"/>
        <w:sz w:val="20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376C2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7A220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4C6A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6ECC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CEAEAE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167C6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14CD7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9C2CD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ACA6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F2281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61ACC"/>
    <w:multiLevelType w:val="hybridMultilevel"/>
    <w:tmpl w:val="C8F866B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0556DE8"/>
    <w:multiLevelType w:val="hybridMultilevel"/>
    <w:tmpl w:val="6C1AC1E6"/>
    <w:lvl w:ilvl="0" w:tplc="A6601CBC">
      <w:start w:val="1"/>
      <w:numFmt w:val="bullet"/>
      <w:lvlText w:val=""/>
      <w:lvlJc w:val="left"/>
      <w:pPr>
        <w:ind w:left="185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8" w:hanging="360"/>
      </w:pPr>
      <w:rPr>
        <w:rFonts w:ascii="Wingdings" w:hAnsi="Wingdings" w:hint="default"/>
      </w:rPr>
    </w:lvl>
  </w:abstractNum>
  <w:abstractNum w:abstractNumId="12" w15:restartNumberingAfterBreak="0">
    <w:nsid w:val="01304094"/>
    <w:multiLevelType w:val="hybridMultilevel"/>
    <w:tmpl w:val="838C2CFE"/>
    <w:lvl w:ilvl="0" w:tplc="A6601C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1F07113"/>
    <w:multiLevelType w:val="hybridMultilevel"/>
    <w:tmpl w:val="439C37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2F29AA"/>
    <w:multiLevelType w:val="hybridMultilevel"/>
    <w:tmpl w:val="168C484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8FC2849"/>
    <w:multiLevelType w:val="hybridMultilevel"/>
    <w:tmpl w:val="778468D8"/>
    <w:lvl w:ilvl="0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70019">
      <w:start w:val="1"/>
      <w:numFmt w:val="lowerLetter"/>
      <w:lvlText w:val="%2."/>
      <w:lvlJc w:val="left"/>
      <w:pPr>
        <w:ind w:left="2160" w:hanging="360"/>
      </w:pPr>
    </w:lvl>
    <w:lvl w:ilvl="2" w:tplc="0407001B">
      <w:start w:val="1"/>
      <w:numFmt w:val="lowerRoman"/>
      <w:lvlText w:val="%3."/>
      <w:lvlJc w:val="right"/>
      <w:pPr>
        <w:ind w:left="2880" w:hanging="180"/>
      </w:pPr>
    </w:lvl>
    <w:lvl w:ilvl="3" w:tplc="0407000F">
      <w:start w:val="1"/>
      <w:numFmt w:val="decimal"/>
      <w:lvlText w:val="%4."/>
      <w:lvlJc w:val="left"/>
      <w:pPr>
        <w:ind w:left="3600" w:hanging="360"/>
      </w:pPr>
    </w:lvl>
    <w:lvl w:ilvl="4" w:tplc="04070019">
      <w:start w:val="1"/>
      <w:numFmt w:val="lowerLetter"/>
      <w:lvlText w:val="%5."/>
      <w:lvlJc w:val="left"/>
      <w:pPr>
        <w:ind w:left="4320" w:hanging="360"/>
      </w:pPr>
    </w:lvl>
    <w:lvl w:ilvl="5" w:tplc="0407001B">
      <w:start w:val="1"/>
      <w:numFmt w:val="lowerRoman"/>
      <w:lvlText w:val="%6."/>
      <w:lvlJc w:val="right"/>
      <w:pPr>
        <w:ind w:left="5040" w:hanging="180"/>
      </w:pPr>
    </w:lvl>
    <w:lvl w:ilvl="6" w:tplc="0407000F">
      <w:start w:val="1"/>
      <w:numFmt w:val="decimal"/>
      <w:lvlText w:val="%7."/>
      <w:lvlJc w:val="left"/>
      <w:pPr>
        <w:ind w:left="5760" w:hanging="360"/>
      </w:pPr>
    </w:lvl>
    <w:lvl w:ilvl="7" w:tplc="04070019">
      <w:start w:val="1"/>
      <w:numFmt w:val="lowerLetter"/>
      <w:lvlText w:val="%8."/>
      <w:lvlJc w:val="left"/>
      <w:pPr>
        <w:ind w:left="6480" w:hanging="360"/>
      </w:pPr>
    </w:lvl>
    <w:lvl w:ilvl="8" w:tplc="0407001B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1CB20E4A"/>
    <w:multiLevelType w:val="hybridMultilevel"/>
    <w:tmpl w:val="BF24410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CE2760"/>
    <w:multiLevelType w:val="hybridMultilevel"/>
    <w:tmpl w:val="ECECD1CC"/>
    <w:lvl w:ilvl="0" w:tplc="25AA751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D7B04"/>
    <w:multiLevelType w:val="hybridMultilevel"/>
    <w:tmpl w:val="00448DD2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94446A3"/>
    <w:multiLevelType w:val="hybridMultilevel"/>
    <w:tmpl w:val="3B06CA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A4A62"/>
    <w:multiLevelType w:val="hybridMultilevel"/>
    <w:tmpl w:val="CE38D110"/>
    <w:lvl w:ilvl="0" w:tplc="5E5A0186">
      <w:numFmt w:val="bullet"/>
      <w:lvlText w:val=""/>
      <w:lvlJc w:val="left"/>
      <w:pPr>
        <w:ind w:left="720" w:hanging="360"/>
      </w:pPr>
      <w:rPr>
        <w:rFonts w:ascii="Wingdings" w:eastAsia="Times New Roman" w:hAnsi="Wingdings" w:cs="Times New Roman" w:hint="default"/>
        <w:sz w:val="2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761C54"/>
    <w:multiLevelType w:val="hybridMultilevel"/>
    <w:tmpl w:val="D7486BD6"/>
    <w:lvl w:ilvl="0" w:tplc="0407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2" w15:restartNumberingAfterBreak="0">
    <w:nsid w:val="3E2A1D12"/>
    <w:multiLevelType w:val="multilevel"/>
    <w:tmpl w:val="E86061F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DE80858"/>
    <w:multiLevelType w:val="hybridMultilevel"/>
    <w:tmpl w:val="A1B2A7AC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D46739"/>
    <w:multiLevelType w:val="hybridMultilevel"/>
    <w:tmpl w:val="9B686278"/>
    <w:lvl w:ilvl="0" w:tplc="90708A4A">
      <w:start w:val="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153389"/>
    <w:multiLevelType w:val="hybridMultilevel"/>
    <w:tmpl w:val="A60E0BC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923FFC"/>
    <w:multiLevelType w:val="hybridMultilevel"/>
    <w:tmpl w:val="6A1AE158"/>
    <w:lvl w:ilvl="0" w:tplc="04070011">
      <w:start w:val="3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4D4C1A"/>
    <w:multiLevelType w:val="hybridMultilevel"/>
    <w:tmpl w:val="A1408B8A"/>
    <w:lvl w:ilvl="0" w:tplc="A8846A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A14172"/>
    <w:multiLevelType w:val="hybridMultilevel"/>
    <w:tmpl w:val="F80C7740"/>
    <w:lvl w:ilvl="0" w:tplc="A6601CB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2D375E3"/>
    <w:multiLevelType w:val="hybridMultilevel"/>
    <w:tmpl w:val="E954B7A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15053A"/>
    <w:multiLevelType w:val="hybridMultilevel"/>
    <w:tmpl w:val="89E0CB78"/>
    <w:lvl w:ilvl="0" w:tplc="C15C88F8">
      <w:numFmt w:val="bullet"/>
      <w:lvlText w:val=""/>
      <w:lvlJc w:val="left"/>
      <w:pPr>
        <w:ind w:left="720" w:hanging="360"/>
      </w:pPr>
      <w:rPr>
        <w:rFonts w:ascii="Wingdings" w:eastAsia="Times New Roman" w:hAnsi="Wingdings" w:cs="Arial" w:hint="default"/>
        <w:sz w:val="28"/>
        <w:szCs w:val="2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115B68"/>
    <w:multiLevelType w:val="hybridMultilevel"/>
    <w:tmpl w:val="C19AAD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086541">
    <w:abstractNumId w:val="9"/>
  </w:num>
  <w:num w:numId="2" w16cid:durableId="870724722">
    <w:abstractNumId w:val="7"/>
  </w:num>
  <w:num w:numId="3" w16cid:durableId="712390577">
    <w:abstractNumId w:val="6"/>
  </w:num>
  <w:num w:numId="4" w16cid:durableId="1731348309">
    <w:abstractNumId w:val="5"/>
  </w:num>
  <w:num w:numId="5" w16cid:durableId="1417091547">
    <w:abstractNumId w:val="4"/>
  </w:num>
  <w:num w:numId="6" w16cid:durableId="1979265301">
    <w:abstractNumId w:val="8"/>
  </w:num>
  <w:num w:numId="7" w16cid:durableId="640502543">
    <w:abstractNumId w:val="3"/>
  </w:num>
  <w:num w:numId="8" w16cid:durableId="1132216128">
    <w:abstractNumId w:val="2"/>
  </w:num>
  <w:num w:numId="9" w16cid:durableId="1331373286">
    <w:abstractNumId w:val="1"/>
  </w:num>
  <w:num w:numId="10" w16cid:durableId="2075348140">
    <w:abstractNumId w:val="0"/>
  </w:num>
  <w:num w:numId="11" w16cid:durableId="1708480113">
    <w:abstractNumId w:val="14"/>
  </w:num>
  <w:num w:numId="12" w16cid:durableId="1766882901">
    <w:abstractNumId w:val="17"/>
  </w:num>
  <w:num w:numId="13" w16cid:durableId="1310667096">
    <w:abstractNumId w:val="25"/>
  </w:num>
  <w:num w:numId="14" w16cid:durableId="302320732">
    <w:abstractNumId w:val="20"/>
  </w:num>
  <w:num w:numId="15" w16cid:durableId="17064475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26347313">
    <w:abstractNumId w:val="15"/>
  </w:num>
  <w:num w:numId="17" w16cid:durableId="1008217096">
    <w:abstractNumId w:val="30"/>
  </w:num>
  <w:num w:numId="18" w16cid:durableId="769352645">
    <w:abstractNumId w:val="22"/>
  </w:num>
  <w:num w:numId="19" w16cid:durableId="1212350722">
    <w:abstractNumId w:val="12"/>
  </w:num>
  <w:num w:numId="20" w16cid:durableId="2094037526">
    <w:abstractNumId w:val="11"/>
  </w:num>
  <w:num w:numId="21" w16cid:durableId="1440367655">
    <w:abstractNumId w:val="28"/>
  </w:num>
  <w:num w:numId="22" w16cid:durableId="1751390145">
    <w:abstractNumId w:val="21"/>
  </w:num>
  <w:num w:numId="23" w16cid:durableId="104424099">
    <w:abstractNumId w:val="23"/>
  </w:num>
  <w:num w:numId="24" w16cid:durableId="214438987">
    <w:abstractNumId w:val="27"/>
  </w:num>
  <w:num w:numId="25" w16cid:durableId="27031391">
    <w:abstractNumId w:val="19"/>
  </w:num>
  <w:num w:numId="26" w16cid:durableId="1539194822">
    <w:abstractNumId w:val="31"/>
  </w:num>
  <w:num w:numId="27" w16cid:durableId="203832993">
    <w:abstractNumId w:val="13"/>
  </w:num>
  <w:num w:numId="28" w16cid:durableId="2022002684">
    <w:abstractNumId w:val="24"/>
  </w:num>
  <w:num w:numId="29" w16cid:durableId="919604096">
    <w:abstractNumId w:val="18"/>
  </w:num>
  <w:num w:numId="30" w16cid:durableId="262031847">
    <w:abstractNumId w:val="10"/>
  </w:num>
  <w:num w:numId="31" w16cid:durableId="393237316">
    <w:abstractNumId w:val="26"/>
  </w:num>
  <w:num w:numId="32" w16cid:durableId="1863858247">
    <w:abstractNumId w:val="16"/>
  </w:num>
  <w:num w:numId="33" w16cid:durableId="28797749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de-DE" w:vendorID="64" w:dllVersion="6" w:nlCheck="1" w:checkStyle="0"/>
  <w:activeWritingStyle w:appName="MSWord" w:lang="it-IT" w:vendorID="64" w:dllVersion="409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A01" w:allStyles="1" w:customStyles="0" w:latentStyles="0" w:stylesInUse="0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oNotTrackFormatting/>
  <w:documentProtection w:edit="readOnly" w:enforcement="1" w:cryptProviderType="rsaAES" w:cryptAlgorithmClass="hash" w:cryptAlgorithmType="typeAny" w:cryptAlgorithmSid="14" w:cryptSpinCount="100000" w:hash="BwzAN0BFNgG7ZIkgjCLLuBCuFdfQK7yOAaP+kETyX33diANqV5J36hchViNM6+wHbpyd7NruCwUO1EXTtMxUzw==" w:salt="vbntB1pErx6VLekZ4AaYfw=="/>
  <w:defaultTabStop w:val="708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ktenNr" w:val="00312-16"/>
    <w:docVar w:name="DokBeschreibung" w:val="SDLV - Eignungsunterlagen - mit Anmerkungen MWP - 161218"/>
    <w:docVar w:name="DokLfdNr" w:val="00099"/>
    <w:docVar w:name="OFFICEEVENTSDISABLED" w:val="001000/20170428115826"/>
  </w:docVars>
  <w:rsids>
    <w:rsidRoot w:val="00763612"/>
    <w:rsid w:val="00030176"/>
    <w:rsid w:val="000336C0"/>
    <w:rsid w:val="00037BB6"/>
    <w:rsid w:val="000418B9"/>
    <w:rsid w:val="00043391"/>
    <w:rsid w:val="000448A0"/>
    <w:rsid w:val="00060E9C"/>
    <w:rsid w:val="0006418A"/>
    <w:rsid w:val="0006498E"/>
    <w:rsid w:val="00065CED"/>
    <w:rsid w:val="0007785E"/>
    <w:rsid w:val="000841A2"/>
    <w:rsid w:val="000951E7"/>
    <w:rsid w:val="000A19BC"/>
    <w:rsid w:val="000A6D2A"/>
    <w:rsid w:val="000B3167"/>
    <w:rsid w:val="000B448A"/>
    <w:rsid w:val="000B7769"/>
    <w:rsid w:val="000B7D2B"/>
    <w:rsid w:val="000C2FE3"/>
    <w:rsid w:val="000D442E"/>
    <w:rsid w:val="000E1E8D"/>
    <w:rsid w:val="000E29A2"/>
    <w:rsid w:val="00100C7F"/>
    <w:rsid w:val="00101DDA"/>
    <w:rsid w:val="00113329"/>
    <w:rsid w:val="001256A0"/>
    <w:rsid w:val="00157C68"/>
    <w:rsid w:val="00170CC0"/>
    <w:rsid w:val="001715B3"/>
    <w:rsid w:val="00176AB4"/>
    <w:rsid w:val="00176CAB"/>
    <w:rsid w:val="001820B9"/>
    <w:rsid w:val="00186BFC"/>
    <w:rsid w:val="00194B1D"/>
    <w:rsid w:val="001A018A"/>
    <w:rsid w:val="001A3B96"/>
    <w:rsid w:val="001B34C7"/>
    <w:rsid w:val="001B5398"/>
    <w:rsid w:val="001B6A0C"/>
    <w:rsid w:val="001B7012"/>
    <w:rsid w:val="001C131F"/>
    <w:rsid w:val="001C54A0"/>
    <w:rsid w:val="001D2F04"/>
    <w:rsid w:val="001E217E"/>
    <w:rsid w:val="001E4047"/>
    <w:rsid w:val="001E51BD"/>
    <w:rsid w:val="00210ED6"/>
    <w:rsid w:val="00215065"/>
    <w:rsid w:val="0022476C"/>
    <w:rsid w:val="00225553"/>
    <w:rsid w:val="0022641F"/>
    <w:rsid w:val="00232E8D"/>
    <w:rsid w:val="00245FEE"/>
    <w:rsid w:val="002467ED"/>
    <w:rsid w:val="00256AF9"/>
    <w:rsid w:val="00261626"/>
    <w:rsid w:val="00263445"/>
    <w:rsid w:val="00265F8D"/>
    <w:rsid w:val="00274C6A"/>
    <w:rsid w:val="002762BB"/>
    <w:rsid w:val="002B024C"/>
    <w:rsid w:val="002C6CED"/>
    <w:rsid w:val="002D4A76"/>
    <w:rsid w:val="002D6A6D"/>
    <w:rsid w:val="002E6437"/>
    <w:rsid w:val="002F643A"/>
    <w:rsid w:val="002F7439"/>
    <w:rsid w:val="00333E78"/>
    <w:rsid w:val="003423DE"/>
    <w:rsid w:val="00352E16"/>
    <w:rsid w:val="00355974"/>
    <w:rsid w:val="00360F18"/>
    <w:rsid w:val="00360FF9"/>
    <w:rsid w:val="00373985"/>
    <w:rsid w:val="00374BA9"/>
    <w:rsid w:val="00383B4F"/>
    <w:rsid w:val="003903C0"/>
    <w:rsid w:val="003923F4"/>
    <w:rsid w:val="003951F2"/>
    <w:rsid w:val="00396003"/>
    <w:rsid w:val="003964F3"/>
    <w:rsid w:val="003A5A25"/>
    <w:rsid w:val="003A6F4D"/>
    <w:rsid w:val="003B01DB"/>
    <w:rsid w:val="003B0E15"/>
    <w:rsid w:val="003B27C1"/>
    <w:rsid w:val="003B304A"/>
    <w:rsid w:val="003D073B"/>
    <w:rsid w:val="003D1D8D"/>
    <w:rsid w:val="003D4EC0"/>
    <w:rsid w:val="003E6C7E"/>
    <w:rsid w:val="003F19A4"/>
    <w:rsid w:val="003F3432"/>
    <w:rsid w:val="00414448"/>
    <w:rsid w:val="0042188B"/>
    <w:rsid w:val="00433C4B"/>
    <w:rsid w:val="00434596"/>
    <w:rsid w:val="00451034"/>
    <w:rsid w:val="004525E3"/>
    <w:rsid w:val="0045514C"/>
    <w:rsid w:val="004604AE"/>
    <w:rsid w:val="00470533"/>
    <w:rsid w:val="00484CB7"/>
    <w:rsid w:val="004C7B00"/>
    <w:rsid w:val="004D4656"/>
    <w:rsid w:val="004E5E6E"/>
    <w:rsid w:val="004F2818"/>
    <w:rsid w:val="00502103"/>
    <w:rsid w:val="00502702"/>
    <w:rsid w:val="00510390"/>
    <w:rsid w:val="00513AF5"/>
    <w:rsid w:val="0052233C"/>
    <w:rsid w:val="00524A88"/>
    <w:rsid w:val="00525722"/>
    <w:rsid w:val="005259E1"/>
    <w:rsid w:val="0053219C"/>
    <w:rsid w:val="005321AA"/>
    <w:rsid w:val="00532627"/>
    <w:rsid w:val="00536EA2"/>
    <w:rsid w:val="00540466"/>
    <w:rsid w:val="00544643"/>
    <w:rsid w:val="0056322F"/>
    <w:rsid w:val="0056783F"/>
    <w:rsid w:val="005809DC"/>
    <w:rsid w:val="005835BE"/>
    <w:rsid w:val="00596365"/>
    <w:rsid w:val="005A6396"/>
    <w:rsid w:val="005A75E3"/>
    <w:rsid w:val="005D4318"/>
    <w:rsid w:val="005D52CA"/>
    <w:rsid w:val="005E1177"/>
    <w:rsid w:val="005E2CEC"/>
    <w:rsid w:val="005E4F1F"/>
    <w:rsid w:val="005F2D42"/>
    <w:rsid w:val="005F7988"/>
    <w:rsid w:val="00612367"/>
    <w:rsid w:val="00613F06"/>
    <w:rsid w:val="00615B74"/>
    <w:rsid w:val="00620B7A"/>
    <w:rsid w:val="0063177D"/>
    <w:rsid w:val="00633208"/>
    <w:rsid w:val="00643DAA"/>
    <w:rsid w:val="00657E06"/>
    <w:rsid w:val="00660E87"/>
    <w:rsid w:val="00664857"/>
    <w:rsid w:val="0066509C"/>
    <w:rsid w:val="006679BB"/>
    <w:rsid w:val="00667AFB"/>
    <w:rsid w:val="006762DD"/>
    <w:rsid w:val="00680F38"/>
    <w:rsid w:val="00684B5C"/>
    <w:rsid w:val="00685E74"/>
    <w:rsid w:val="00692A03"/>
    <w:rsid w:val="00693623"/>
    <w:rsid w:val="0069455E"/>
    <w:rsid w:val="006A445D"/>
    <w:rsid w:val="006A6660"/>
    <w:rsid w:val="006A6B45"/>
    <w:rsid w:val="006B1E95"/>
    <w:rsid w:val="006B55E1"/>
    <w:rsid w:val="006D3941"/>
    <w:rsid w:val="006E5525"/>
    <w:rsid w:val="006E6BA2"/>
    <w:rsid w:val="006E77C6"/>
    <w:rsid w:val="006F2979"/>
    <w:rsid w:val="006F6701"/>
    <w:rsid w:val="00700DCB"/>
    <w:rsid w:val="007012BB"/>
    <w:rsid w:val="0070163B"/>
    <w:rsid w:val="00703CD7"/>
    <w:rsid w:val="00704500"/>
    <w:rsid w:val="00710142"/>
    <w:rsid w:val="00710D46"/>
    <w:rsid w:val="00714404"/>
    <w:rsid w:val="0072371C"/>
    <w:rsid w:val="00725797"/>
    <w:rsid w:val="0072731B"/>
    <w:rsid w:val="00727AFB"/>
    <w:rsid w:val="00731287"/>
    <w:rsid w:val="00734C7C"/>
    <w:rsid w:val="0074078D"/>
    <w:rsid w:val="00741458"/>
    <w:rsid w:val="007509E5"/>
    <w:rsid w:val="00762F21"/>
    <w:rsid w:val="00763612"/>
    <w:rsid w:val="0076751F"/>
    <w:rsid w:val="00772824"/>
    <w:rsid w:val="007806C7"/>
    <w:rsid w:val="007955B4"/>
    <w:rsid w:val="007A274A"/>
    <w:rsid w:val="007B2D5F"/>
    <w:rsid w:val="007C1B94"/>
    <w:rsid w:val="007C391E"/>
    <w:rsid w:val="007C4A52"/>
    <w:rsid w:val="007C70AD"/>
    <w:rsid w:val="007E4A1F"/>
    <w:rsid w:val="007E4A5A"/>
    <w:rsid w:val="007E5EB9"/>
    <w:rsid w:val="007E60F5"/>
    <w:rsid w:val="007F1288"/>
    <w:rsid w:val="007F6D70"/>
    <w:rsid w:val="00805E64"/>
    <w:rsid w:val="00813B58"/>
    <w:rsid w:val="00816223"/>
    <w:rsid w:val="00824EF3"/>
    <w:rsid w:val="0083127E"/>
    <w:rsid w:val="00835D1F"/>
    <w:rsid w:val="00842E96"/>
    <w:rsid w:val="00846543"/>
    <w:rsid w:val="00854D48"/>
    <w:rsid w:val="00870753"/>
    <w:rsid w:val="008746B1"/>
    <w:rsid w:val="008802C6"/>
    <w:rsid w:val="0088239A"/>
    <w:rsid w:val="008A1F36"/>
    <w:rsid w:val="008A1F5A"/>
    <w:rsid w:val="008B0B53"/>
    <w:rsid w:val="008D3C80"/>
    <w:rsid w:val="008E429A"/>
    <w:rsid w:val="008E50FA"/>
    <w:rsid w:val="008E6677"/>
    <w:rsid w:val="008E7794"/>
    <w:rsid w:val="008F1257"/>
    <w:rsid w:val="008F566A"/>
    <w:rsid w:val="00900D9A"/>
    <w:rsid w:val="00901E45"/>
    <w:rsid w:val="00911890"/>
    <w:rsid w:val="0092254D"/>
    <w:rsid w:val="00922A60"/>
    <w:rsid w:val="0092574F"/>
    <w:rsid w:val="00932A9B"/>
    <w:rsid w:val="00940222"/>
    <w:rsid w:val="00940268"/>
    <w:rsid w:val="0094443B"/>
    <w:rsid w:val="00946936"/>
    <w:rsid w:val="00955733"/>
    <w:rsid w:val="0095582E"/>
    <w:rsid w:val="009640B8"/>
    <w:rsid w:val="00974EF5"/>
    <w:rsid w:val="00976DAA"/>
    <w:rsid w:val="00981E5D"/>
    <w:rsid w:val="00992752"/>
    <w:rsid w:val="00993563"/>
    <w:rsid w:val="00995EC7"/>
    <w:rsid w:val="009A05EC"/>
    <w:rsid w:val="009B471A"/>
    <w:rsid w:val="009D67DA"/>
    <w:rsid w:val="009E69DB"/>
    <w:rsid w:val="009F5B7B"/>
    <w:rsid w:val="00A05D0A"/>
    <w:rsid w:val="00A134E5"/>
    <w:rsid w:val="00A25CF4"/>
    <w:rsid w:val="00A311F8"/>
    <w:rsid w:val="00A34DE4"/>
    <w:rsid w:val="00A34FB5"/>
    <w:rsid w:val="00A44C88"/>
    <w:rsid w:val="00A47A5E"/>
    <w:rsid w:val="00A55041"/>
    <w:rsid w:val="00A57E83"/>
    <w:rsid w:val="00A653A8"/>
    <w:rsid w:val="00A66C90"/>
    <w:rsid w:val="00A80E8C"/>
    <w:rsid w:val="00A828E1"/>
    <w:rsid w:val="00A87498"/>
    <w:rsid w:val="00AA3A5E"/>
    <w:rsid w:val="00AB12B8"/>
    <w:rsid w:val="00AB40B8"/>
    <w:rsid w:val="00AC61FF"/>
    <w:rsid w:val="00AD0934"/>
    <w:rsid w:val="00B035CE"/>
    <w:rsid w:val="00B1091C"/>
    <w:rsid w:val="00B11423"/>
    <w:rsid w:val="00B1490D"/>
    <w:rsid w:val="00B2515F"/>
    <w:rsid w:val="00B2627F"/>
    <w:rsid w:val="00B35208"/>
    <w:rsid w:val="00B62FAE"/>
    <w:rsid w:val="00B6630E"/>
    <w:rsid w:val="00B71157"/>
    <w:rsid w:val="00B87A2F"/>
    <w:rsid w:val="00B904E5"/>
    <w:rsid w:val="00B93308"/>
    <w:rsid w:val="00B97157"/>
    <w:rsid w:val="00BA1115"/>
    <w:rsid w:val="00BC3479"/>
    <w:rsid w:val="00BC7F59"/>
    <w:rsid w:val="00BC7FD0"/>
    <w:rsid w:val="00BF0664"/>
    <w:rsid w:val="00BF4753"/>
    <w:rsid w:val="00BF5C69"/>
    <w:rsid w:val="00C0232D"/>
    <w:rsid w:val="00C11BBE"/>
    <w:rsid w:val="00C33277"/>
    <w:rsid w:val="00C332FF"/>
    <w:rsid w:val="00C41E4A"/>
    <w:rsid w:val="00C42F30"/>
    <w:rsid w:val="00C43571"/>
    <w:rsid w:val="00C45214"/>
    <w:rsid w:val="00C47205"/>
    <w:rsid w:val="00C54DD6"/>
    <w:rsid w:val="00C62DD6"/>
    <w:rsid w:val="00C62FB8"/>
    <w:rsid w:val="00C76FA0"/>
    <w:rsid w:val="00C826B8"/>
    <w:rsid w:val="00C846E5"/>
    <w:rsid w:val="00CA0DE5"/>
    <w:rsid w:val="00CC0C64"/>
    <w:rsid w:val="00CC7A44"/>
    <w:rsid w:val="00CE34AF"/>
    <w:rsid w:val="00CE4A93"/>
    <w:rsid w:val="00CF0646"/>
    <w:rsid w:val="00CF083A"/>
    <w:rsid w:val="00CF1DF1"/>
    <w:rsid w:val="00CF3D8A"/>
    <w:rsid w:val="00CF611C"/>
    <w:rsid w:val="00D00155"/>
    <w:rsid w:val="00D00DAA"/>
    <w:rsid w:val="00D03486"/>
    <w:rsid w:val="00D151AC"/>
    <w:rsid w:val="00D22AB1"/>
    <w:rsid w:val="00D262C6"/>
    <w:rsid w:val="00D26BAA"/>
    <w:rsid w:val="00D55634"/>
    <w:rsid w:val="00D6319C"/>
    <w:rsid w:val="00D66766"/>
    <w:rsid w:val="00D70E1C"/>
    <w:rsid w:val="00D738EE"/>
    <w:rsid w:val="00D755CE"/>
    <w:rsid w:val="00D759E7"/>
    <w:rsid w:val="00D76372"/>
    <w:rsid w:val="00D9149B"/>
    <w:rsid w:val="00D92AFA"/>
    <w:rsid w:val="00DA462E"/>
    <w:rsid w:val="00DC1C6C"/>
    <w:rsid w:val="00DC4031"/>
    <w:rsid w:val="00DD1285"/>
    <w:rsid w:val="00DD3E6B"/>
    <w:rsid w:val="00DD5DDC"/>
    <w:rsid w:val="00DD6553"/>
    <w:rsid w:val="00DE0AF6"/>
    <w:rsid w:val="00DE6D15"/>
    <w:rsid w:val="00DE7F49"/>
    <w:rsid w:val="00DF6771"/>
    <w:rsid w:val="00DF7F99"/>
    <w:rsid w:val="00E00424"/>
    <w:rsid w:val="00E01526"/>
    <w:rsid w:val="00E1252C"/>
    <w:rsid w:val="00E21BC3"/>
    <w:rsid w:val="00E3393D"/>
    <w:rsid w:val="00E3460F"/>
    <w:rsid w:val="00E41691"/>
    <w:rsid w:val="00E459BD"/>
    <w:rsid w:val="00E47D6E"/>
    <w:rsid w:val="00E53EDB"/>
    <w:rsid w:val="00E64917"/>
    <w:rsid w:val="00E67B08"/>
    <w:rsid w:val="00EA2069"/>
    <w:rsid w:val="00EA2EBD"/>
    <w:rsid w:val="00EC48AB"/>
    <w:rsid w:val="00ED1311"/>
    <w:rsid w:val="00ED3040"/>
    <w:rsid w:val="00ED40CA"/>
    <w:rsid w:val="00ED7314"/>
    <w:rsid w:val="00ED751E"/>
    <w:rsid w:val="00EE398C"/>
    <w:rsid w:val="00EE7EEF"/>
    <w:rsid w:val="00F06957"/>
    <w:rsid w:val="00F12864"/>
    <w:rsid w:val="00F13618"/>
    <w:rsid w:val="00F202C5"/>
    <w:rsid w:val="00F203A5"/>
    <w:rsid w:val="00F316D5"/>
    <w:rsid w:val="00F36E28"/>
    <w:rsid w:val="00F374F9"/>
    <w:rsid w:val="00F66A0F"/>
    <w:rsid w:val="00F7642C"/>
    <w:rsid w:val="00F76B8B"/>
    <w:rsid w:val="00F974A6"/>
    <w:rsid w:val="00FA267D"/>
    <w:rsid w:val="00FA3439"/>
    <w:rsid w:val="00FA69C1"/>
    <w:rsid w:val="00FB087F"/>
    <w:rsid w:val="00FB4CE7"/>
    <w:rsid w:val="00FB5995"/>
    <w:rsid w:val="00FC75AA"/>
    <w:rsid w:val="00FE7265"/>
    <w:rsid w:val="00FF2F33"/>
    <w:rsid w:val="00FF6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A54191"/>
  <w15:docId w15:val="{4602CD89-4AE8-42A9-AA3C-89DD8C8BD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40222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352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352E16"/>
    <w:pPr>
      <w:keepNext/>
      <w:keepLines/>
      <w:spacing w:before="200" w:after="6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nhideWhenUsed/>
    <w:qFormat/>
    <w:rsid w:val="00352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berschrift4">
    <w:name w:val="heading 4"/>
    <w:basedOn w:val="Standard"/>
    <w:next w:val="Standard"/>
    <w:link w:val="berschrift4Zchn"/>
    <w:unhideWhenUsed/>
    <w:qFormat/>
    <w:rsid w:val="00352E1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</w:rPr>
  </w:style>
  <w:style w:type="paragraph" w:styleId="berschrift5">
    <w:name w:val="heading 5"/>
    <w:basedOn w:val="Standard"/>
    <w:next w:val="Standard"/>
    <w:link w:val="berschrift5Zchn"/>
    <w:unhideWhenUsed/>
    <w:qFormat/>
    <w:rsid w:val="00352E16"/>
    <w:pPr>
      <w:keepNext/>
      <w:keepLines/>
      <w:spacing w:before="20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nhideWhenUsed/>
    <w:qFormat/>
    <w:rsid w:val="00DD6553"/>
    <w:pPr>
      <w:keepNext/>
      <w:keepLines/>
      <w:spacing w:before="200"/>
      <w:outlineLvl w:val="5"/>
    </w:pPr>
    <w:rPr>
      <w:rFonts w:eastAsiaTheme="majorEastAsia" w:cstheme="majorBidi"/>
      <w:i/>
      <w:iCs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DD6553"/>
    <w:pPr>
      <w:keepNext/>
      <w:keepLines/>
      <w:spacing w:before="20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352E16"/>
    <w:pPr>
      <w:keepNext/>
      <w:keepLines/>
      <w:spacing w:before="200"/>
      <w:outlineLvl w:val="7"/>
    </w:pPr>
    <w:rPr>
      <w:rFonts w:eastAsiaTheme="majorEastAsia" w:cstheme="majorBidi"/>
      <w:szCs w:val="20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5F2D42"/>
    <w:pPr>
      <w:keepNext/>
      <w:keepLines/>
      <w:spacing w:before="200"/>
      <w:outlineLvl w:val="8"/>
    </w:pPr>
    <w:rPr>
      <w:rFonts w:eastAsiaTheme="majorEastAsia" w:cstheme="majorBidi"/>
      <w:i/>
      <w:iCs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352E16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rsid w:val="00352E16"/>
    <w:rPr>
      <w:rFonts w:ascii="Arial" w:eastAsiaTheme="majorEastAsia" w:hAnsi="Arial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rsid w:val="00352E16"/>
    <w:rPr>
      <w:rFonts w:ascii="Arial" w:eastAsiaTheme="majorEastAsia" w:hAnsi="Arial" w:cstheme="majorBidi"/>
      <w:b/>
      <w:bCs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rsid w:val="00352E16"/>
    <w:rPr>
      <w:rFonts w:ascii="Arial" w:eastAsiaTheme="majorEastAsia" w:hAnsi="Arial" w:cstheme="majorBidi"/>
      <w:b/>
      <w:bCs/>
      <w:i/>
      <w:iCs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rsid w:val="00352E16"/>
    <w:rPr>
      <w:rFonts w:ascii="Arial" w:eastAsiaTheme="majorEastAsia" w:hAnsi="Arial" w:cstheme="majorBidi"/>
      <w:sz w:val="24"/>
      <w:szCs w:val="24"/>
    </w:rPr>
  </w:style>
  <w:style w:type="character" w:customStyle="1" w:styleId="berschrift6Zchn">
    <w:name w:val="Überschrift 6 Zchn"/>
    <w:basedOn w:val="Absatz-Standardschriftart"/>
    <w:link w:val="berschrift6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7Zchn">
    <w:name w:val="Überschrift 7 Zchn"/>
    <w:basedOn w:val="Absatz-Standardschriftart"/>
    <w:link w:val="berschrift7"/>
    <w:rsid w:val="00DD6553"/>
    <w:rPr>
      <w:rFonts w:ascii="Arial" w:eastAsiaTheme="majorEastAsia" w:hAnsi="Arial" w:cstheme="majorBidi"/>
      <w:i/>
      <w:iCs/>
      <w:szCs w:val="24"/>
    </w:rPr>
  </w:style>
  <w:style w:type="character" w:customStyle="1" w:styleId="berschrift8Zchn">
    <w:name w:val="Überschrift 8 Zchn"/>
    <w:basedOn w:val="Absatz-Standardschriftart"/>
    <w:link w:val="berschrift8"/>
    <w:rsid w:val="00352E16"/>
    <w:rPr>
      <w:rFonts w:ascii="Arial" w:eastAsiaTheme="majorEastAsia" w:hAnsi="Arial" w:cstheme="majorBidi"/>
    </w:rPr>
  </w:style>
  <w:style w:type="character" w:customStyle="1" w:styleId="berschrift9Zchn">
    <w:name w:val="Überschrift 9 Zchn"/>
    <w:basedOn w:val="Absatz-Standardschriftart"/>
    <w:link w:val="berschrift9"/>
    <w:rsid w:val="005F2D42"/>
    <w:rPr>
      <w:rFonts w:ascii="Arial" w:eastAsiaTheme="majorEastAsia" w:hAnsi="Arial" w:cstheme="majorBidi"/>
      <w:i/>
      <w:iCs/>
    </w:rPr>
  </w:style>
  <w:style w:type="paragraph" w:customStyle="1" w:styleId="BlocksatzArial">
    <w:name w:val="Blocksatz Arial"/>
    <w:basedOn w:val="Standard"/>
    <w:qFormat/>
    <w:rsid w:val="00813B58"/>
    <w:pPr>
      <w:spacing w:before="120"/>
      <w:jc w:val="both"/>
    </w:pPr>
  </w:style>
  <w:style w:type="paragraph" w:styleId="Titel">
    <w:name w:val="Title"/>
    <w:basedOn w:val="Standard"/>
    <w:next w:val="Standard"/>
    <w:link w:val="TitelZchn"/>
    <w:qFormat/>
    <w:rsid w:val="00A134E5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rsid w:val="00A134E5"/>
    <w:rPr>
      <w:rFonts w:ascii="Arial" w:eastAsiaTheme="majorEastAsia" w:hAnsi="Arial" w:cstheme="majorBidi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qFormat/>
    <w:rsid w:val="00A134E5"/>
    <w:pPr>
      <w:numPr>
        <w:ilvl w:val="1"/>
      </w:numPr>
    </w:pPr>
    <w:rPr>
      <w:rFonts w:eastAsiaTheme="majorEastAsia" w:cstheme="majorBidi"/>
      <w:i/>
      <w:iCs/>
      <w:spacing w:val="15"/>
      <w:sz w:val="24"/>
    </w:rPr>
  </w:style>
  <w:style w:type="character" w:customStyle="1" w:styleId="UntertitelZchn">
    <w:name w:val="Untertitel Zchn"/>
    <w:basedOn w:val="Absatz-Standardschriftart"/>
    <w:link w:val="Untertitel"/>
    <w:rsid w:val="00A134E5"/>
    <w:rPr>
      <w:rFonts w:ascii="Arial" w:eastAsiaTheme="majorEastAsia" w:hAnsi="Arial" w:cstheme="majorBidi"/>
      <w:i/>
      <w:iCs/>
      <w:spacing w:val="15"/>
      <w:sz w:val="24"/>
      <w:szCs w:val="24"/>
    </w:rPr>
  </w:style>
  <w:style w:type="paragraph" w:styleId="Index1">
    <w:name w:val="index 1"/>
    <w:basedOn w:val="Standard"/>
    <w:next w:val="Standard"/>
    <w:autoRedefine/>
    <w:rsid w:val="00A134E5"/>
    <w:pPr>
      <w:ind w:left="200" w:hanging="200"/>
    </w:pPr>
  </w:style>
  <w:style w:type="paragraph" w:styleId="Indexberschrift">
    <w:name w:val="index heading"/>
    <w:basedOn w:val="Standard"/>
    <w:next w:val="Index1"/>
    <w:rsid w:val="00A134E5"/>
    <w:rPr>
      <w:rFonts w:asciiTheme="majorHAnsi" w:eastAsiaTheme="majorEastAsia" w:hAnsiTheme="majorHAnsi" w:cstheme="majorBidi"/>
      <w:b/>
      <w:bCs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FA69C1"/>
    <w:pPr>
      <w:outlineLvl w:val="9"/>
    </w:pPr>
  </w:style>
  <w:style w:type="paragraph" w:styleId="Beschriftung">
    <w:name w:val="caption"/>
    <w:basedOn w:val="Standard"/>
    <w:next w:val="Standard"/>
    <w:unhideWhenUsed/>
    <w:qFormat/>
    <w:rsid w:val="00FA69C1"/>
    <w:pPr>
      <w:spacing w:after="200"/>
    </w:pPr>
    <w:rPr>
      <w:b/>
      <w:bCs/>
      <w:sz w:val="18"/>
      <w:szCs w:val="18"/>
    </w:rPr>
  </w:style>
  <w:style w:type="paragraph" w:styleId="Blocktext">
    <w:name w:val="Block Text"/>
    <w:basedOn w:val="Standard"/>
    <w:rsid w:val="00FA69C1"/>
    <w:pPr>
      <w:pBdr>
        <w:top w:val="single" w:sz="2" w:space="10" w:color="4F81BD" w:themeColor="accent1" w:shadow="1" w:frame="1"/>
        <w:left w:val="single" w:sz="2" w:space="10" w:color="4F81BD" w:themeColor="accent1" w:shadow="1" w:frame="1"/>
        <w:bottom w:val="single" w:sz="2" w:space="10" w:color="4F81BD" w:themeColor="accent1" w:shadow="1" w:frame="1"/>
        <w:right w:val="single" w:sz="2" w:space="10" w:color="4F81BD" w:themeColor="accent1" w:shadow="1" w:frame="1"/>
      </w:pBdr>
      <w:ind w:left="1152" w:right="1152"/>
    </w:pPr>
    <w:rPr>
      <w:rFonts w:eastAsiaTheme="minorEastAsia" w:cstheme="minorBidi"/>
      <w:i/>
      <w:iCs/>
    </w:rPr>
  </w:style>
  <w:style w:type="table" w:styleId="Tabellenraster">
    <w:name w:val="Table Grid"/>
    <w:basedOn w:val="NormaleTabelle"/>
    <w:rsid w:val="000E1E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2F30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rsid w:val="00613F06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613F06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rsid w:val="00D0348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03486"/>
    <w:rPr>
      <w:rFonts w:ascii="Arial" w:hAnsi="Arial"/>
      <w:sz w:val="22"/>
      <w:szCs w:val="24"/>
    </w:rPr>
  </w:style>
  <w:style w:type="character" w:styleId="Kommentarzeichen">
    <w:name w:val="annotation reference"/>
    <w:basedOn w:val="Absatz-Standardschriftart"/>
    <w:rsid w:val="009D67DA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D67DA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9D67DA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9D67DA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D67DA"/>
    <w:rPr>
      <w:rFonts w:ascii="Arial" w:hAnsi="Arial"/>
      <w:b/>
      <w:bCs/>
    </w:rPr>
  </w:style>
  <w:style w:type="paragraph" w:styleId="Sprechblasentext">
    <w:name w:val="Balloon Text"/>
    <w:basedOn w:val="Standard"/>
    <w:link w:val="SprechblasentextZchn"/>
    <w:rsid w:val="009D67DA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D67DA"/>
    <w:rPr>
      <w:rFonts w:ascii="Tahoma" w:hAnsi="Tahoma" w:cs="Tahoma"/>
      <w:sz w:val="16"/>
      <w:szCs w:val="16"/>
    </w:rPr>
  </w:style>
  <w:style w:type="table" w:customStyle="1" w:styleId="Tabellenraster2">
    <w:name w:val="Tabellenraster2"/>
    <w:basedOn w:val="NormaleTabelle"/>
    <w:next w:val="Tabellenraster"/>
    <w:uiPriority w:val="59"/>
    <w:rsid w:val="002E643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2E6437"/>
    <w:rPr>
      <w:color w:val="808080"/>
    </w:rPr>
  </w:style>
  <w:style w:type="paragraph" w:customStyle="1" w:styleId="Default">
    <w:name w:val="Default"/>
    <w:rsid w:val="00DE0AF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erarbeitung">
    <w:name w:val="Revision"/>
    <w:hidden/>
    <w:uiPriority w:val="99"/>
    <w:semiHidden/>
    <w:rsid w:val="00355974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mann\AppData\Local\Microsoft\Windows\INetCache\Content.Outlook\6RK7C996\Erkl&#228;rung_Nichtvorliegen_von_Ausschlussgr&#252;nden%202.2023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F8145B4FCE24D6B9069FA441531372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089FE8-67BA-4A6D-B3E6-6830F811E90A}"/>
      </w:docPartPr>
      <w:docPartBody>
        <w:p w:rsidR="00750899" w:rsidRDefault="001A5029">
          <w:pPr>
            <w:pStyle w:val="9F8145B4FCE24D6B9069FA4415313722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  <w:docPart>
      <w:docPartPr>
        <w:name w:val="0600D6BC18FE4BFAA1716CD654895D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BFF4E9-DC61-4A2C-80C5-63CAB56A9826}"/>
      </w:docPartPr>
      <w:docPartBody>
        <w:p w:rsidR="00750899" w:rsidRDefault="001A5029">
          <w:pPr>
            <w:pStyle w:val="0600D6BC18FE4BFAA1716CD654895D05"/>
          </w:pPr>
          <w:r w:rsidRPr="00194B1D">
            <w:rPr>
              <w:rStyle w:val="Platzhaltertext"/>
              <w:sz w:val="20"/>
              <w:szCs w:val="20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029"/>
    <w:rsid w:val="001A018A"/>
    <w:rsid w:val="001A5029"/>
    <w:rsid w:val="0035093E"/>
    <w:rsid w:val="00750899"/>
    <w:rsid w:val="007F6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9F8145B4FCE24D6B9069FA4415313722">
    <w:name w:val="9F8145B4FCE24D6B9069FA4415313722"/>
  </w:style>
  <w:style w:type="paragraph" w:customStyle="1" w:styleId="0600D6BC18FE4BFAA1716CD654895D05">
    <w:name w:val="0600D6BC18FE4BFAA1716CD654895D0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1C512EFF555044A787E934BAE9EB23" ma:contentTypeVersion="5" ma:contentTypeDescription="Ein neues Dokument erstellen." ma:contentTypeScope="" ma:versionID="32465795f6c356cceec7ec47ad950c2c">
  <xsd:schema xmlns:xsd="http://www.w3.org/2001/XMLSchema" xmlns:xs="http://www.w3.org/2001/XMLSchema" xmlns:p="http://schemas.microsoft.com/office/2006/metadata/properties" xmlns:ns2="89e2cec1-5cef-486b-a931-7cda6bade451" xmlns:ns3="0c8c1cd8-f453-48ad-829d-fec04985aeec" targetNamespace="http://schemas.microsoft.com/office/2006/metadata/properties" ma:root="true" ma:fieldsID="415325aff4aebd5b9a2fc9db54c937e5" ns2:_="" ns3:_="">
    <xsd:import namespace="89e2cec1-5cef-486b-a931-7cda6bade451"/>
    <xsd:import namespace="0c8c1cd8-f453-48ad-829d-fec04985ae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e2cec1-5cef-486b-a931-7cda6bade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8c1cd8-f453-48ad-829d-fec04985ae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SO999929 xmlns="http://www.datev.de/BSOffice/999929">5712fee2-c35f-4ff3-830e-7177b8a27bb8</BSO999929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337A7A-F3F3-4BE5-AF4C-5EC2C6203A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336737-35CE-4590-BB2A-24B1CA512A0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C311AE-E4C2-4ACB-BF4B-783A120C0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e2cec1-5cef-486b-a931-7cda6bade451"/>
    <ds:schemaRef ds:uri="0c8c1cd8-f453-48ad-829d-fec04985ae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DFF51E1-4F7A-4FEB-9950-EFF2FAEECCF6}">
  <ds:schemaRefs>
    <ds:schemaRef ds:uri="http://www.datev.de/BSOffice/999929"/>
  </ds:schemaRefs>
</ds:datastoreItem>
</file>

<file path=customXml/itemProps5.xml><?xml version="1.0" encoding="utf-8"?>
<ds:datastoreItem xmlns:ds="http://schemas.openxmlformats.org/officeDocument/2006/customXml" ds:itemID="{44DA95C3-F831-46CA-8CAB-D905359E53C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Erklärung_Nichtvorliegen_von_Ausschlussgründen 2.2023</Template>
  <TotalTime>0</TotalTime>
  <Pages>2</Pages>
  <Words>1128</Words>
  <Characters>7108</Characters>
  <Application>Microsoft Office Word</Application>
  <DocSecurity>8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SenAIF/SenGS</Company>
  <LinksUpToDate>false</LinksUpToDate>
  <CharactersWithSpaces>8220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Beckmann Sonja (A1, Einkauf)</dc:creator>
  <cp:lastModifiedBy>Gogolin Melanie (HHVA E1)</cp:lastModifiedBy>
  <cp:revision>3</cp:revision>
  <cp:lastPrinted>2019-10-10T13:28:00Z</cp:lastPrinted>
  <dcterms:created xsi:type="dcterms:W3CDTF">2023-03-07T07:42:00Z</dcterms:created>
  <dcterms:modified xsi:type="dcterms:W3CDTF">2026-06-12T11:48:00Z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0x0101009CF9DE87A809F74AAE3220893A6BB6E5</vt:lpwstr>
  </property>
  <property fmtid="{D5CDD505-2E9C-101B-9397-08002B2CF9AE}" pid="3" name="MSIP_Label_6104447a-85ec-4482-b709-219fb68c1534_Enabled">
    <vt:lpwstr>true</vt:lpwstr>
  </property>
  <property fmtid="{D5CDD505-2E9C-101B-9397-08002B2CF9AE}" pid="4" name="MSIP_Label_6104447a-85ec-4482-b709-219fb68c1534_SetDate">
    <vt:lpwstr>2023-03-07T07:42:07Z</vt:lpwstr>
  </property>
  <property fmtid="{D5CDD505-2E9C-101B-9397-08002B2CF9AE}" pid="5" name="MSIP_Label_6104447a-85ec-4482-b709-219fb68c1534_Method">
    <vt:lpwstr>Standard</vt:lpwstr>
  </property>
  <property fmtid="{D5CDD505-2E9C-101B-9397-08002B2CF9AE}" pid="6" name="MSIP_Label_6104447a-85ec-4482-b709-219fb68c1534_Name">
    <vt:lpwstr>C2_internal</vt:lpwstr>
  </property>
  <property fmtid="{D5CDD505-2E9C-101B-9397-08002B2CF9AE}" pid="7" name="MSIP_Label_6104447a-85ec-4482-b709-219fb68c1534_SiteId">
    <vt:lpwstr>9100ff08-af6b-433f-b666-b6f24073ff84</vt:lpwstr>
  </property>
  <property fmtid="{D5CDD505-2E9C-101B-9397-08002B2CF9AE}" pid="8" name="MSIP_Label_6104447a-85ec-4482-b709-219fb68c1534_ActionId">
    <vt:lpwstr>7932c8c9-4ce2-4fe1-bfc0-489fdeec2391</vt:lpwstr>
  </property>
  <property fmtid="{D5CDD505-2E9C-101B-9397-08002B2CF9AE}" pid="9" name="MSIP_Label_6104447a-85ec-4482-b709-219fb68c1534_ContentBits">
    <vt:lpwstr>0</vt:lpwstr>
  </property>
</Properties>
</file>